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BE" w:rsidRPr="007852CC" w:rsidRDefault="00DC53BE" w:rsidP="00A54379">
      <w:pPr>
        <w:jc w:val="center"/>
        <w:rPr>
          <w:rFonts w:ascii="方正小标宋简体" w:eastAsia="方正小标宋简体"/>
          <w:sz w:val="32"/>
          <w:szCs w:val="32"/>
        </w:rPr>
      </w:pPr>
      <w:r w:rsidRPr="007852CC">
        <w:rPr>
          <w:rFonts w:ascii="方正小标宋简体" w:eastAsia="方正小标宋简体" w:hint="eastAsia"/>
          <w:sz w:val="32"/>
          <w:szCs w:val="32"/>
        </w:rPr>
        <w:t>中共上海市曹杨第二中学委员会2024年工作要点</w:t>
      </w:r>
    </w:p>
    <w:p w:rsidR="00DC53BE" w:rsidRPr="007852CC" w:rsidRDefault="00DC53BE"/>
    <w:p w:rsidR="00DC53BE" w:rsidRPr="007852CC" w:rsidRDefault="00DC53BE">
      <w:bookmarkStart w:id="0" w:name="_GoBack"/>
      <w:bookmarkEnd w:id="0"/>
    </w:p>
    <w:p w:rsidR="00D3018E" w:rsidRPr="007852CC" w:rsidRDefault="00DC53BE" w:rsidP="00D3018E">
      <w:pPr>
        <w:autoSpaceDE w:val="0"/>
        <w:autoSpaceDN w:val="0"/>
        <w:adjustRightInd w:val="0"/>
        <w:spacing w:line="520" w:lineRule="exact"/>
        <w:ind w:firstLineChars="200" w:firstLine="480"/>
        <w:rPr>
          <w:rFonts w:asciiTheme="minorEastAsia" w:hAnsiTheme="minorEastAsia"/>
          <w:sz w:val="24"/>
          <w:szCs w:val="24"/>
        </w:rPr>
      </w:pPr>
      <w:r w:rsidRPr="007852CC">
        <w:rPr>
          <w:rFonts w:asciiTheme="minorEastAsia" w:hAnsiTheme="minorEastAsia" w:hint="eastAsia"/>
          <w:sz w:val="24"/>
          <w:szCs w:val="24"/>
        </w:rPr>
        <w:t>2</w:t>
      </w:r>
      <w:r w:rsidRPr="007852CC">
        <w:rPr>
          <w:rFonts w:asciiTheme="minorEastAsia" w:hAnsiTheme="minorEastAsia"/>
          <w:sz w:val="24"/>
          <w:szCs w:val="24"/>
        </w:rPr>
        <w:t>024年是中华人民共和国成立</w:t>
      </w:r>
      <w:r w:rsidRPr="007852CC">
        <w:rPr>
          <w:rFonts w:asciiTheme="minorEastAsia" w:hAnsiTheme="minorEastAsia" w:hint="eastAsia"/>
          <w:sz w:val="24"/>
          <w:szCs w:val="24"/>
        </w:rPr>
        <w:t>7</w:t>
      </w:r>
      <w:r w:rsidRPr="007852CC">
        <w:rPr>
          <w:rFonts w:asciiTheme="minorEastAsia" w:hAnsiTheme="minorEastAsia"/>
          <w:sz w:val="24"/>
          <w:szCs w:val="24"/>
        </w:rPr>
        <w:t>5周年，是学校建校</w:t>
      </w:r>
      <w:r w:rsidRPr="007852CC">
        <w:rPr>
          <w:rFonts w:asciiTheme="minorEastAsia" w:hAnsiTheme="minorEastAsia" w:hint="eastAsia"/>
          <w:sz w:val="24"/>
          <w:szCs w:val="24"/>
        </w:rPr>
        <w:t>7</w:t>
      </w:r>
      <w:r w:rsidRPr="007852CC">
        <w:rPr>
          <w:rFonts w:asciiTheme="minorEastAsia" w:hAnsiTheme="minorEastAsia"/>
          <w:sz w:val="24"/>
          <w:szCs w:val="24"/>
        </w:rPr>
        <w:t>0周年，也是落实普陀</w:t>
      </w:r>
      <w:r w:rsidR="009D7533" w:rsidRPr="007852CC">
        <w:rPr>
          <w:rFonts w:asciiTheme="minorEastAsia" w:hAnsiTheme="minorEastAsia" w:hint="eastAsia"/>
          <w:sz w:val="24"/>
          <w:szCs w:val="24"/>
        </w:rPr>
        <w:t>“</w:t>
      </w:r>
      <w:r w:rsidRPr="007852CC">
        <w:rPr>
          <w:rFonts w:asciiTheme="minorEastAsia" w:hAnsiTheme="minorEastAsia"/>
          <w:sz w:val="24"/>
          <w:szCs w:val="24"/>
        </w:rPr>
        <w:t>十四五</w:t>
      </w:r>
      <w:r w:rsidR="009D7533" w:rsidRPr="007852CC">
        <w:rPr>
          <w:rFonts w:asciiTheme="minorEastAsia" w:hAnsiTheme="minorEastAsia" w:hint="eastAsia"/>
          <w:sz w:val="24"/>
          <w:szCs w:val="24"/>
        </w:rPr>
        <w:t>”</w:t>
      </w:r>
      <w:r w:rsidRPr="007852CC">
        <w:rPr>
          <w:rFonts w:asciiTheme="minorEastAsia" w:hAnsiTheme="minorEastAsia"/>
          <w:sz w:val="24"/>
          <w:szCs w:val="24"/>
        </w:rPr>
        <w:t>规划目标任务的关键一年。曹杨二中党委</w:t>
      </w:r>
      <w:r w:rsidRPr="007852CC">
        <w:rPr>
          <w:rFonts w:asciiTheme="minorEastAsia" w:hAnsiTheme="minorEastAsia" w:hint="eastAsia"/>
          <w:sz w:val="24"/>
          <w:szCs w:val="24"/>
        </w:rPr>
        <w:t>2</w:t>
      </w:r>
      <w:r w:rsidRPr="007852CC">
        <w:rPr>
          <w:rFonts w:asciiTheme="minorEastAsia" w:hAnsiTheme="minorEastAsia"/>
          <w:sz w:val="24"/>
          <w:szCs w:val="24"/>
        </w:rPr>
        <w:t>024年工作总体思路是：</w:t>
      </w:r>
      <w:r w:rsidRPr="007852CC">
        <w:rPr>
          <w:rFonts w:asciiTheme="minorEastAsia" w:hAnsiTheme="minorEastAsia" w:hint="eastAsia"/>
          <w:sz w:val="24"/>
          <w:szCs w:val="24"/>
        </w:rPr>
        <w:t>以习近平新时代中国特色社会主义思想为指导，全面贯彻党的二十大精神，深入学习贯彻习近平总书记关于教育的重要论述、考察上海重要讲话精神，深刻领悟“两个确立”的决定性意义，增强“四个意识”、坚定“四个自信”、坚决做到“两个维护”。加强党对教育工作的全面领导，坚持“适合教育”核心理念，发扬“人靠谱（普），事办妥（陀）”精神，落实立德树人根本任务，持续深化教育综合改革，推动全面从严治党向纵深发展，办好人民满意的教育，以高质量党建推动学校高质量发展。</w:t>
      </w:r>
    </w:p>
    <w:p w:rsidR="00C50AE6" w:rsidRPr="007852CC" w:rsidRDefault="00C50AE6" w:rsidP="00D3018E">
      <w:pPr>
        <w:autoSpaceDE w:val="0"/>
        <w:autoSpaceDN w:val="0"/>
        <w:adjustRightInd w:val="0"/>
        <w:spacing w:line="520" w:lineRule="exact"/>
        <w:ind w:firstLineChars="200" w:firstLine="482"/>
        <w:rPr>
          <w:rFonts w:asciiTheme="minorEastAsia" w:hAnsiTheme="minorEastAsia"/>
          <w:b/>
          <w:sz w:val="24"/>
          <w:szCs w:val="24"/>
        </w:rPr>
      </w:pPr>
      <w:r w:rsidRPr="007852CC">
        <w:rPr>
          <w:rFonts w:asciiTheme="minorEastAsia" w:hAnsiTheme="minorEastAsia"/>
          <w:b/>
          <w:sz w:val="24"/>
          <w:szCs w:val="24"/>
        </w:rPr>
        <w:t>一、加强党对教育工作的全面领导，把牢办学正确政治方向</w:t>
      </w:r>
    </w:p>
    <w:p w:rsidR="00D3018E" w:rsidRPr="007852CC" w:rsidRDefault="00C50AE6" w:rsidP="00D3018E">
      <w:pPr>
        <w:autoSpaceDE w:val="0"/>
        <w:autoSpaceDN w:val="0"/>
        <w:adjustRightInd w:val="0"/>
        <w:spacing w:line="520" w:lineRule="exact"/>
        <w:ind w:firstLineChars="200" w:firstLine="482"/>
        <w:rPr>
          <w:rFonts w:asciiTheme="minorEastAsia" w:hAnsiTheme="minorEastAsia"/>
          <w:sz w:val="24"/>
          <w:szCs w:val="24"/>
        </w:rPr>
      </w:pPr>
      <w:r w:rsidRPr="007852CC">
        <w:rPr>
          <w:rFonts w:asciiTheme="minorEastAsia" w:hAnsiTheme="minorEastAsia" w:cs="楷体" w:hint="eastAsia"/>
          <w:b/>
          <w:sz w:val="24"/>
          <w:szCs w:val="24"/>
        </w:rPr>
        <w:t>1</w:t>
      </w:r>
      <w:r w:rsidR="009625C2" w:rsidRPr="007852CC">
        <w:rPr>
          <w:rFonts w:asciiTheme="minorEastAsia" w:hAnsiTheme="minorEastAsia" w:cs="楷体" w:hint="eastAsia"/>
          <w:b/>
          <w:sz w:val="24"/>
          <w:szCs w:val="24"/>
        </w:rPr>
        <w:t>.</w:t>
      </w:r>
      <w:r w:rsidRPr="007852CC">
        <w:rPr>
          <w:rFonts w:asciiTheme="minorEastAsia" w:hAnsiTheme="minorEastAsia" w:cs="楷体"/>
          <w:b/>
          <w:sz w:val="24"/>
          <w:szCs w:val="24"/>
        </w:rPr>
        <w:t>深入学习贯彻习近平总书记重要讲话精神。</w:t>
      </w:r>
      <w:r w:rsidR="00C24D34">
        <w:rPr>
          <w:rFonts w:asciiTheme="minorEastAsia" w:hAnsiTheme="minorEastAsia"/>
          <w:sz w:val="24"/>
          <w:szCs w:val="24"/>
        </w:rPr>
        <w:t>把学习宣传贯彻习近平总书记考察上海重要讲话精神作为首要政治任务，</w:t>
      </w:r>
      <w:r w:rsidRPr="007852CC">
        <w:rPr>
          <w:rFonts w:asciiTheme="minorEastAsia" w:hAnsiTheme="minorEastAsia"/>
          <w:sz w:val="24"/>
          <w:szCs w:val="24"/>
        </w:rPr>
        <w:t>与学习贯彻习近平新时代中国特色社会主义思想和党的二十大精神紧密结合起来，抓好党委理论学习中心组重点学、领导干部带头学、</w:t>
      </w:r>
      <w:r w:rsidR="00C24D34">
        <w:rPr>
          <w:rFonts w:asciiTheme="minorEastAsia" w:hAnsiTheme="minorEastAsia"/>
          <w:sz w:val="24"/>
          <w:szCs w:val="24"/>
        </w:rPr>
        <w:t>全体党员</w:t>
      </w:r>
      <w:r w:rsidRPr="007852CC">
        <w:rPr>
          <w:rFonts w:asciiTheme="minorEastAsia" w:hAnsiTheme="minorEastAsia"/>
          <w:sz w:val="24"/>
          <w:szCs w:val="24"/>
        </w:rPr>
        <w:t>积极学。严格落实</w:t>
      </w:r>
      <w:r w:rsidRPr="007852CC">
        <w:rPr>
          <w:rFonts w:asciiTheme="minorEastAsia" w:hAnsiTheme="minorEastAsia" w:hint="eastAsia"/>
          <w:sz w:val="24"/>
          <w:szCs w:val="24"/>
        </w:rPr>
        <w:t>“</w:t>
      </w:r>
      <w:r w:rsidRPr="007852CC">
        <w:rPr>
          <w:rFonts w:asciiTheme="minorEastAsia" w:hAnsiTheme="minorEastAsia"/>
          <w:sz w:val="24"/>
          <w:szCs w:val="24"/>
        </w:rPr>
        <w:t>第一议题</w:t>
      </w:r>
      <w:r w:rsidRPr="007852CC">
        <w:rPr>
          <w:rFonts w:asciiTheme="minorEastAsia" w:hAnsiTheme="minorEastAsia" w:hint="eastAsia"/>
          <w:sz w:val="24"/>
          <w:szCs w:val="24"/>
        </w:rPr>
        <w:t>”</w:t>
      </w:r>
      <w:r w:rsidRPr="007852CC">
        <w:rPr>
          <w:rFonts w:asciiTheme="minorEastAsia" w:hAnsiTheme="minorEastAsia"/>
          <w:sz w:val="24"/>
          <w:szCs w:val="24"/>
        </w:rPr>
        <w:t>制度，把习近平总书记重要讲话精神等内容作为党委会、党委理论</w:t>
      </w:r>
      <w:r w:rsidR="00C24D34">
        <w:rPr>
          <w:rFonts w:asciiTheme="minorEastAsia" w:hAnsiTheme="minorEastAsia"/>
          <w:sz w:val="24"/>
          <w:szCs w:val="24"/>
        </w:rPr>
        <w:t>学习</w:t>
      </w:r>
      <w:r w:rsidRPr="007852CC">
        <w:rPr>
          <w:rFonts w:asciiTheme="minorEastAsia" w:hAnsiTheme="minorEastAsia"/>
          <w:sz w:val="24"/>
          <w:szCs w:val="24"/>
        </w:rPr>
        <w:t>中心组、支部大会、支委会、党小组会议的</w:t>
      </w:r>
      <w:r w:rsidRPr="007852CC">
        <w:rPr>
          <w:rFonts w:asciiTheme="minorEastAsia" w:hAnsiTheme="minorEastAsia" w:hint="eastAsia"/>
          <w:sz w:val="24"/>
          <w:szCs w:val="24"/>
        </w:rPr>
        <w:t>“</w:t>
      </w:r>
      <w:r w:rsidRPr="007852CC">
        <w:rPr>
          <w:rFonts w:asciiTheme="minorEastAsia" w:hAnsiTheme="minorEastAsia"/>
          <w:sz w:val="24"/>
          <w:szCs w:val="24"/>
        </w:rPr>
        <w:t>第一议题</w:t>
      </w:r>
      <w:r w:rsidRPr="007852CC">
        <w:rPr>
          <w:rFonts w:asciiTheme="minorEastAsia" w:hAnsiTheme="minorEastAsia" w:hint="eastAsia"/>
          <w:sz w:val="24"/>
          <w:szCs w:val="24"/>
        </w:rPr>
        <w:t>”</w:t>
      </w:r>
      <w:r w:rsidRPr="007852CC">
        <w:rPr>
          <w:rFonts w:asciiTheme="minorEastAsia" w:hAnsiTheme="minorEastAsia"/>
          <w:sz w:val="24"/>
          <w:szCs w:val="24"/>
        </w:rPr>
        <w:t>，第一时间组织传达学习、结合实际贯彻落实。</w:t>
      </w:r>
    </w:p>
    <w:p w:rsidR="00D3018E" w:rsidRPr="007852CC" w:rsidRDefault="00C50AE6" w:rsidP="00D3018E">
      <w:pPr>
        <w:autoSpaceDE w:val="0"/>
        <w:autoSpaceDN w:val="0"/>
        <w:adjustRightInd w:val="0"/>
        <w:spacing w:line="520" w:lineRule="exact"/>
        <w:ind w:firstLineChars="200" w:firstLine="482"/>
        <w:rPr>
          <w:rFonts w:asciiTheme="minorEastAsia" w:hAnsiTheme="minorEastAsia" w:cs="宋体"/>
          <w:kern w:val="0"/>
          <w:sz w:val="24"/>
          <w:szCs w:val="24"/>
        </w:rPr>
      </w:pPr>
      <w:r w:rsidRPr="007852CC">
        <w:rPr>
          <w:rFonts w:asciiTheme="minorEastAsia" w:hAnsiTheme="minorEastAsia" w:cs="宋体" w:hint="eastAsia"/>
          <w:b/>
          <w:kern w:val="0"/>
          <w:sz w:val="24"/>
          <w:szCs w:val="24"/>
        </w:rPr>
        <w:t>2</w:t>
      </w:r>
      <w:r w:rsidR="009625C2" w:rsidRPr="007852CC">
        <w:rPr>
          <w:rFonts w:asciiTheme="minorEastAsia" w:hAnsiTheme="minorEastAsia" w:cs="宋体" w:hint="eastAsia"/>
          <w:b/>
          <w:kern w:val="0"/>
          <w:sz w:val="24"/>
          <w:szCs w:val="24"/>
        </w:rPr>
        <w:t>.</w:t>
      </w:r>
      <w:r w:rsidRPr="007852CC">
        <w:rPr>
          <w:rFonts w:asciiTheme="minorEastAsia" w:hAnsiTheme="minorEastAsia" w:cs="宋体" w:hint="eastAsia"/>
          <w:b/>
          <w:kern w:val="0"/>
          <w:sz w:val="24"/>
          <w:szCs w:val="24"/>
        </w:rPr>
        <w:t>坚持不懈用习近平新时代中国特色社会主义思想铸魂育人。</w:t>
      </w:r>
      <w:r w:rsidRPr="007852CC">
        <w:rPr>
          <w:rFonts w:asciiTheme="minorEastAsia" w:hAnsiTheme="minorEastAsia" w:cs="宋体" w:hint="eastAsia"/>
          <w:kern w:val="0"/>
          <w:sz w:val="24"/>
          <w:szCs w:val="24"/>
        </w:rPr>
        <w:t>作为“大思政课”综合改革基地校，把习近平新时代中国特色社会主义思想和党的二十大精神全面贯穿、有机融入思政</w:t>
      </w:r>
      <w:r w:rsidR="00C24D34">
        <w:rPr>
          <w:rFonts w:asciiTheme="minorEastAsia" w:hAnsiTheme="minorEastAsia" w:cs="宋体"/>
          <w:kern w:val="0"/>
          <w:sz w:val="24"/>
          <w:szCs w:val="24"/>
        </w:rPr>
        <w:t>课程</w:t>
      </w:r>
      <w:r w:rsidRPr="007852CC">
        <w:rPr>
          <w:rFonts w:asciiTheme="minorEastAsia" w:hAnsiTheme="minorEastAsia" w:cs="宋体" w:hint="eastAsia"/>
          <w:kern w:val="0"/>
          <w:sz w:val="24"/>
          <w:szCs w:val="24"/>
        </w:rPr>
        <w:t>和课程思政，持续推进习近平新时代中国特色社会主义思想进教材、进课堂、进头脑。落实立德树人根本任务，加强德育工作，加强劳动教育，推进五育融合，</w:t>
      </w:r>
      <w:r w:rsidRPr="007852CC">
        <w:rPr>
          <w:rFonts w:asciiTheme="minorEastAsia" w:hAnsiTheme="minorEastAsia" w:cs="宋体"/>
          <w:kern w:val="0"/>
          <w:sz w:val="24"/>
          <w:szCs w:val="24"/>
        </w:rPr>
        <w:t>形成“一校一品”</w:t>
      </w:r>
      <w:r w:rsidRPr="007852CC">
        <w:rPr>
          <w:rFonts w:asciiTheme="minorEastAsia" w:hAnsiTheme="minorEastAsia" w:cs="宋体" w:hint="eastAsia"/>
          <w:kern w:val="0"/>
          <w:sz w:val="24"/>
          <w:szCs w:val="24"/>
        </w:rPr>
        <w:t>。重视学生心理健康教育，促进家校</w:t>
      </w:r>
      <w:r w:rsidR="00D3018E" w:rsidRPr="007852CC">
        <w:rPr>
          <w:rFonts w:asciiTheme="minorEastAsia" w:hAnsiTheme="minorEastAsia" w:cs="宋体" w:hint="eastAsia"/>
          <w:kern w:val="0"/>
          <w:sz w:val="24"/>
          <w:szCs w:val="24"/>
        </w:rPr>
        <w:t>社协同育人，努力培养德智体美劳全面发展的社会主义建设者和接班人。</w:t>
      </w:r>
    </w:p>
    <w:p w:rsidR="009625C2" w:rsidRPr="007852CC" w:rsidRDefault="00C50AE6" w:rsidP="009625C2">
      <w:pPr>
        <w:spacing w:line="520" w:lineRule="exact"/>
        <w:ind w:left="-15" w:firstLineChars="200" w:firstLine="482"/>
        <w:rPr>
          <w:rFonts w:asciiTheme="minorEastAsia" w:hAnsiTheme="minorEastAsia" w:cs="宋体"/>
          <w:kern w:val="0"/>
          <w:sz w:val="24"/>
          <w:szCs w:val="24"/>
        </w:rPr>
      </w:pPr>
      <w:r w:rsidRPr="00C24D34">
        <w:rPr>
          <w:rFonts w:asciiTheme="minorEastAsia" w:hAnsiTheme="minorEastAsia" w:cs="宋体" w:hint="eastAsia"/>
          <w:b/>
          <w:kern w:val="0"/>
          <w:sz w:val="24"/>
          <w:szCs w:val="24"/>
        </w:rPr>
        <w:t>3</w:t>
      </w:r>
      <w:r w:rsidR="009625C2" w:rsidRPr="00C24D34">
        <w:rPr>
          <w:rFonts w:asciiTheme="minorEastAsia" w:hAnsiTheme="minorEastAsia" w:cs="宋体" w:hint="eastAsia"/>
          <w:b/>
          <w:kern w:val="0"/>
          <w:sz w:val="24"/>
          <w:szCs w:val="24"/>
        </w:rPr>
        <w:t>.</w:t>
      </w:r>
      <w:r w:rsidR="009625C2" w:rsidRPr="00CC66F3">
        <w:rPr>
          <w:rFonts w:asciiTheme="minorEastAsia" w:hAnsiTheme="minorEastAsia" w:cs="宋体"/>
          <w:b/>
          <w:kern w:val="0"/>
          <w:sz w:val="24"/>
          <w:szCs w:val="24"/>
        </w:rPr>
        <w:t>巩固拓展主题教育成果。</w:t>
      </w:r>
      <w:r w:rsidR="009625C2" w:rsidRPr="007852CC">
        <w:rPr>
          <w:rFonts w:asciiTheme="minorEastAsia" w:hAnsiTheme="minorEastAsia" w:cs="宋体"/>
          <w:kern w:val="0"/>
          <w:sz w:val="24"/>
          <w:szCs w:val="24"/>
        </w:rPr>
        <w:t>把学习宣传贯彻习近平总书记重要讲话精神作为主题教育的延伸，把学习持续引向深入，坚持标准不降、劲头不松。持续抓好理</w:t>
      </w:r>
      <w:r w:rsidR="009625C2" w:rsidRPr="007852CC">
        <w:rPr>
          <w:rFonts w:asciiTheme="minorEastAsia" w:hAnsiTheme="minorEastAsia" w:cs="宋体"/>
          <w:kern w:val="0"/>
          <w:sz w:val="24"/>
          <w:szCs w:val="24"/>
        </w:rPr>
        <w:lastRenderedPageBreak/>
        <w:t>论学习的深化、内化和转化工作。做深做实主题教育调研成果转化“后半篇文章”，深化运用从“解剖一个问题”到“解决一类问题”等有效举措。</w:t>
      </w:r>
    </w:p>
    <w:p w:rsidR="00D3018E" w:rsidRPr="007852CC" w:rsidRDefault="009625C2" w:rsidP="009625C2">
      <w:pPr>
        <w:spacing w:line="520" w:lineRule="exact"/>
        <w:ind w:left="-15" w:firstLineChars="200" w:firstLine="482"/>
        <w:rPr>
          <w:rFonts w:asciiTheme="minorEastAsia" w:hAnsiTheme="minorEastAsia" w:cs="宋体"/>
          <w:kern w:val="0"/>
          <w:sz w:val="24"/>
          <w:szCs w:val="24"/>
        </w:rPr>
      </w:pPr>
      <w:r w:rsidRPr="007852CC">
        <w:rPr>
          <w:rFonts w:asciiTheme="minorEastAsia" w:hAnsiTheme="minorEastAsia" w:cs="宋体"/>
          <w:b/>
          <w:kern w:val="0"/>
          <w:sz w:val="24"/>
          <w:szCs w:val="24"/>
        </w:rPr>
        <w:t>4.</w:t>
      </w:r>
      <w:r w:rsidR="00C50AE6" w:rsidRPr="007852CC">
        <w:rPr>
          <w:rFonts w:asciiTheme="minorEastAsia" w:hAnsiTheme="minorEastAsia" w:cs="宋体" w:hint="eastAsia"/>
          <w:b/>
          <w:kern w:val="0"/>
          <w:sz w:val="24"/>
          <w:szCs w:val="24"/>
        </w:rPr>
        <w:t>深入推进党组织领导的校长负责制。</w:t>
      </w:r>
      <w:r w:rsidR="00C50AE6" w:rsidRPr="007852CC">
        <w:rPr>
          <w:rFonts w:asciiTheme="minorEastAsia" w:hAnsiTheme="minorEastAsia" w:cs="宋体" w:hint="eastAsia"/>
          <w:bCs/>
          <w:sz w:val="24"/>
          <w:szCs w:val="24"/>
        </w:rPr>
        <w:t>统一思想，提高政治站位。再次认真学习党组织领导的校长负责制的相关文件，结合课题开展，</w:t>
      </w:r>
      <w:r w:rsidR="00C24D34">
        <w:rPr>
          <w:rFonts w:asciiTheme="minorEastAsia" w:hAnsiTheme="minorEastAsia" w:cs="宋体" w:hint="eastAsia"/>
          <w:bCs/>
          <w:sz w:val="24"/>
          <w:szCs w:val="24"/>
        </w:rPr>
        <w:t>突破文件落地的重难点问题</w:t>
      </w:r>
      <w:r w:rsidR="00C50AE6" w:rsidRPr="007852CC">
        <w:rPr>
          <w:rFonts w:asciiTheme="minorEastAsia" w:hAnsiTheme="minorEastAsia" w:cs="宋体" w:hint="eastAsia"/>
          <w:bCs/>
          <w:sz w:val="24"/>
          <w:szCs w:val="24"/>
        </w:rPr>
        <w:t>。加强党委自身建设，严格落实党组织领导的校长负责制，落实1</w:t>
      </w:r>
      <w:r w:rsidR="00C50AE6" w:rsidRPr="007852CC">
        <w:rPr>
          <w:rFonts w:asciiTheme="minorEastAsia" w:hAnsiTheme="minorEastAsia" w:cs="宋体"/>
          <w:bCs/>
          <w:sz w:val="24"/>
          <w:szCs w:val="24"/>
        </w:rPr>
        <w:t>+2+N相关内容（</w:t>
      </w:r>
      <w:r w:rsidR="00C50AE6" w:rsidRPr="007852CC">
        <w:rPr>
          <w:rFonts w:asciiTheme="minorEastAsia" w:hAnsiTheme="minorEastAsia" w:cs="宋体" w:hint="eastAsia"/>
          <w:bCs/>
          <w:sz w:val="24"/>
          <w:szCs w:val="24"/>
        </w:rPr>
        <w:t>1个章程，2个规则：党委会议事规则、校务会议事规则，N个配套文件）。厘清党委会、校务会之间的关系，厘清党委会、校务会的内容。在坚持党组织领导与保证校长充分行使职权的关系方面，进一步明确党组织在学校议事、决策、执行、监督、服务、保障等各环节的权责和工作方式。</w:t>
      </w:r>
    </w:p>
    <w:p w:rsidR="00D3018E" w:rsidRPr="007852CC" w:rsidRDefault="001E4F58" w:rsidP="00D3018E">
      <w:pPr>
        <w:autoSpaceDE w:val="0"/>
        <w:autoSpaceDN w:val="0"/>
        <w:adjustRightInd w:val="0"/>
        <w:spacing w:line="520" w:lineRule="exact"/>
        <w:ind w:firstLineChars="200" w:firstLine="482"/>
        <w:rPr>
          <w:rFonts w:asciiTheme="minorEastAsia" w:hAnsiTheme="minorEastAsia" w:cs="宋体"/>
          <w:kern w:val="0"/>
          <w:sz w:val="24"/>
          <w:szCs w:val="24"/>
        </w:rPr>
      </w:pPr>
      <w:r w:rsidRPr="007852CC">
        <w:rPr>
          <w:rFonts w:asciiTheme="minorEastAsia" w:hAnsiTheme="minorEastAsia"/>
          <w:b/>
          <w:sz w:val="24"/>
          <w:szCs w:val="24"/>
        </w:rPr>
        <w:t>二、</w:t>
      </w:r>
      <w:r w:rsidRPr="007852CC">
        <w:rPr>
          <w:rFonts w:asciiTheme="minorEastAsia" w:hAnsiTheme="minorEastAsia" w:hint="eastAsia"/>
          <w:b/>
          <w:sz w:val="24"/>
          <w:szCs w:val="24"/>
        </w:rPr>
        <w:t>提高政治站位</w:t>
      </w:r>
      <w:r w:rsidRPr="007852CC">
        <w:rPr>
          <w:rFonts w:asciiTheme="minorEastAsia" w:hAnsiTheme="minorEastAsia"/>
          <w:b/>
          <w:sz w:val="24"/>
          <w:szCs w:val="24"/>
        </w:rPr>
        <w:t>，</w:t>
      </w:r>
      <w:r w:rsidR="00D3018E" w:rsidRPr="007852CC">
        <w:rPr>
          <w:rFonts w:asciiTheme="minorEastAsia" w:hAnsiTheme="minorEastAsia" w:cs="宋体"/>
          <w:b/>
          <w:kern w:val="0"/>
          <w:sz w:val="24"/>
          <w:szCs w:val="24"/>
        </w:rPr>
        <w:t>始终把党的政治建设摆在首位</w:t>
      </w:r>
      <w:r w:rsidR="009D7533" w:rsidRPr="007852CC">
        <w:rPr>
          <w:rFonts w:asciiTheme="minorEastAsia" w:hAnsiTheme="minorEastAsia" w:cs="宋体"/>
          <w:kern w:val="0"/>
          <w:sz w:val="24"/>
          <w:szCs w:val="24"/>
        </w:rPr>
        <w:t xml:space="preserve"> </w:t>
      </w:r>
    </w:p>
    <w:p w:rsidR="001E4F58" w:rsidRPr="007852CC" w:rsidRDefault="009625C2" w:rsidP="00D3018E">
      <w:pPr>
        <w:autoSpaceDE w:val="0"/>
        <w:autoSpaceDN w:val="0"/>
        <w:adjustRightInd w:val="0"/>
        <w:spacing w:line="520" w:lineRule="exact"/>
        <w:ind w:firstLineChars="200" w:firstLine="482"/>
        <w:rPr>
          <w:rFonts w:asciiTheme="minorEastAsia" w:hAnsiTheme="minorEastAsia" w:cs="宋体"/>
          <w:kern w:val="0"/>
          <w:sz w:val="24"/>
          <w:szCs w:val="24"/>
        </w:rPr>
      </w:pPr>
      <w:r w:rsidRPr="007852CC">
        <w:rPr>
          <w:rFonts w:asciiTheme="minorEastAsia" w:hAnsiTheme="minorEastAsia" w:cs="宋体"/>
          <w:b/>
          <w:kern w:val="0"/>
          <w:sz w:val="24"/>
          <w:szCs w:val="24"/>
        </w:rPr>
        <w:t>5</w:t>
      </w:r>
      <w:r w:rsidR="001E4F58" w:rsidRPr="007852CC">
        <w:rPr>
          <w:rFonts w:asciiTheme="minorEastAsia" w:hAnsiTheme="minorEastAsia" w:cs="宋体"/>
          <w:b/>
          <w:kern w:val="0"/>
          <w:sz w:val="24"/>
          <w:szCs w:val="24"/>
        </w:rPr>
        <w:t>.始终把党的政治建设摆在首位。</w:t>
      </w:r>
      <w:r w:rsidR="001E4F58" w:rsidRPr="007852CC">
        <w:rPr>
          <w:rFonts w:asciiTheme="minorEastAsia" w:hAnsiTheme="minorEastAsia" w:cs="宋体"/>
          <w:kern w:val="0"/>
          <w:sz w:val="24"/>
          <w:szCs w:val="24"/>
        </w:rPr>
        <w:t>把政治标准和政治要求贯穿党的建设，引领党员干部深刻领悟“两个确立”的决定性意义，增强“四个意识”、坚定“四个自信”、坚决做到“两个维护”。提高政治站位，聚焦习近平总书记重要讲话精神、市委和区委教育重大决策部署，不折不扣狠抓落实，确保落地见效。</w:t>
      </w:r>
    </w:p>
    <w:p w:rsidR="00D3018E" w:rsidRPr="007852CC" w:rsidRDefault="009625C2" w:rsidP="00D3018E">
      <w:pPr>
        <w:spacing w:line="520" w:lineRule="exact"/>
        <w:ind w:left="-15" w:firstLineChars="200" w:firstLine="482"/>
        <w:rPr>
          <w:rFonts w:asciiTheme="minorEastAsia" w:hAnsiTheme="minorEastAsia"/>
          <w:sz w:val="24"/>
          <w:szCs w:val="24"/>
        </w:rPr>
      </w:pPr>
      <w:r w:rsidRPr="007852CC">
        <w:rPr>
          <w:rFonts w:asciiTheme="minorEastAsia" w:hAnsiTheme="minorEastAsia" w:cs="宋体"/>
          <w:b/>
          <w:kern w:val="0"/>
          <w:sz w:val="24"/>
          <w:szCs w:val="24"/>
        </w:rPr>
        <w:t>6</w:t>
      </w:r>
      <w:r w:rsidR="009D7533" w:rsidRPr="007852CC">
        <w:rPr>
          <w:rFonts w:asciiTheme="minorEastAsia" w:hAnsiTheme="minorEastAsia" w:cs="宋体"/>
          <w:b/>
          <w:kern w:val="0"/>
          <w:sz w:val="24"/>
          <w:szCs w:val="24"/>
        </w:rPr>
        <w:t>.</w:t>
      </w:r>
      <w:r w:rsidR="009D7533" w:rsidRPr="007852CC">
        <w:rPr>
          <w:rFonts w:asciiTheme="minorEastAsia" w:hAnsiTheme="minorEastAsia" w:cs="楷体"/>
          <w:b/>
          <w:sz w:val="24"/>
          <w:szCs w:val="24"/>
        </w:rPr>
        <w:t>坚决维护政治安全和意识形态安全。</w:t>
      </w:r>
      <w:r w:rsidR="009D7533" w:rsidRPr="007852CC">
        <w:rPr>
          <w:rFonts w:asciiTheme="minorEastAsia" w:hAnsiTheme="minorEastAsia"/>
          <w:sz w:val="24"/>
          <w:szCs w:val="24"/>
        </w:rPr>
        <w:t>贯彻总体国家安全观，落实安全责任制，高质量开展全民国家安全教育日活动。定期开展师生思想动态排摸，畅通完善学生利益诉求表达受理反馈机制，加强学生社团常态化管理，严防青少年涉政非法组织活动。加强教材建设和管理，做好国际课程班的相关工作。</w:t>
      </w:r>
    </w:p>
    <w:p w:rsidR="00D3018E" w:rsidRPr="007852CC" w:rsidRDefault="00231BC3" w:rsidP="00D3018E">
      <w:pPr>
        <w:spacing w:line="520" w:lineRule="exact"/>
        <w:ind w:left="-15" w:firstLineChars="200" w:firstLine="482"/>
        <w:rPr>
          <w:rFonts w:asciiTheme="minorEastAsia" w:hAnsiTheme="minorEastAsia" w:cs="宋体"/>
          <w:kern w:val="0"/>
          <w:sz w:val="24"/>
          <w:szCs w:val="24"/>
        </w:rPr>
      </w:pPr>
      <w:r w:rsidRPr="007852CC">
        <w:rPr>
          <w:rFonts w:asciiTheme="minorEastAsia" w:hAnsiTheme="minorEastAsia" w:cs="宋体"/>
          <w:b/>
          <w:kern w:val="0"/>
          <w:sz w:val="24"/>
          <w:szCs w:val="24"/>
        </w:rPr>
        <w:t>7</w:t>
      </w:r>
      <w:r w:rsidR="009D7533" w:rsidRPr="007852CC">
        <w:rPr>
          <w:rFonts w:asciiTheme="minorEastAsia" w:hAnsiTheme="minorEastAsia" w:cs="宋体"/>
          <w:b/>
          <w:kern w:val="0"/>
          <w:sz w:val="24"/>
          <w:szCs w:val="24"/>
        </w:rPr>
        <w:t>.</w:t>
      </w:r>
      <w:r w:rsidR="009D7533" w:rsidRPr="007852CC">
        <w:rPr>
          <w:rFonts w:asciiTheme="minorEastAsia" w:hAnsiTheme="minorEastAsia" w:cs="宋体" w:hint="eastAsia"/>
          <w:b/>
          <w:kern w:val="0"/>
          <w:sz w:val="24"/>
          <w:szCs w:val="24"/>
        </w:rPr>
        <w:t>落实意识形态</w:t>
      </w:r>
      <w:r w:rsidR="009D7533" w:rsidRPr="007852CC">
        <w:rPr>
          <w:rFonts w:asciiTheme="minorEastAsia" w:hAnsiTheme="minorEastAsia" w:cs="Z@RD34D.tmp" w:hint="eastAsia"/>
          <w:b/>
          <w:kern w:val="0"/>
          <w:sz w:val="24"/>
          <w:szCs w:val="24"/>
        </w:rPr>
        <w:t>工作</w:t>
      </w:r>
      <w:r w:rsidR="009D7533" w:rsidRPr="007852CC">
        <w:rPr>
          <w:rFonts w:asciiTheme="minorEastAsia" w:hAnsiTheme="minorEastAsia" w:cs="宋体" w:hint="eastAsia"/>
          <w:b/>
          <w:kern w:val="0"/>
          <w:sz w:val="24"/>
          <w:szCs w:val="24"/>
        </w:rPr>
        <w:t>责任制。</w:t>
      </w:r>
      <w:r w:rsidR="009D7533" w:rsidRPr="007852CC">
        <w:rPr>
          <w:rFonts w:asciiTheme="minorEastAsia" w:hAnsiTheme="minorEastAsia" w:cs="宋体" w:hint="eastAsia"/>
          <w:kern w:val="0"/>
          <w:sz w:val="24"/>
          <w:szCs w:val="24"/>
        </w:rPr>
        <w:t>压实党委“六大”主体责任和“九管”重点任务，全面精准掌握师生的思想</w:t>
      </w:r>
      <w:r w:rsidR="009D7533" w:rsidRPr="007852CC">
        <w:rPr>
          <w:rFonts w:asciiTheme="minorEastAsia" w:hAnsiTheme="minorEastAsia" w:cs="Z@RD34D.tmp" w:hint="eastAsia"/>
          <w:kern w:val="0"/>
          <w:sz w:val="24"/>
          <w:szCs w:val="24"/>
        </w:rPr>
        <w:t>动</w:t>
      </w:r>
      <w:r w:rsidR="009D7533" w:rsidRPr="007852CC">
        <w:rPr>
          <w:rFonts w:asciiTheme="minorEastAsia" w:hAnsiTheme="minorEastAsia" w:cs="宋体" w:hint="eastAsia"/>
          <w:kern w:val="0"/>
          <w:sz w:val="24"/>
          <w:szCs w:val="24"/>
        </w:rPr>
        <w:t>态，加强对党员、干部的教育培训和监督管理。</w:t>
      </w:r>
      <w:r w:rsidR="009D7533" w:rsidRPr="007852CC">
        <w:rPr>
          <w:rFonts w:asciiTheme="minorEastAsia" w:hAnsiTheme="minorEastAsia" w:cs="宋体" w:hint="eastAsia"/>
          <w:bCs/>
          <w:sz w:val="24"/>
          <w:szCs w:val="24"/>
        </w:rPr>
        <w:t>加强制度建设。对重大活动建立事先预申报制度，从内容、服装、道具等</w:t>
      </w:r>
      <w:r w:rsidR="00E075AB">
        <w:rPr>
          <w:rFonts w:asciiTheme="minorEastAsia" w:hAnsiTheme="minorEastAsia" w:cs="宋体" w:hint="eastAsia"/>
          <w:bCs/>
          <w:sz w:val="24"/>
          <w:szCs w:val="24"/>
        </w:rPr>
        <w:t>方面</w:t>
      </w:r>
      <w:r w:rsidR="009D7533" w:rsidRPr="007852CC">
        <w:rPr>
          <w:rFonts w:asciiTheme="minorEastAsia" w:hAnsiTheme="minorEastAsia" w:cs="宋体" w:hint="eastAsia"/>
          <w:bCs/>
          <w:sz w:val="24"/>
          <w:szCs w:val="24"/>
        </w:rPr>
        <w:t>全方位把关。加强队伍建设，尤其是班主任队伍建设。建立教师及学生信息员队伍。及时了解教师及学生的思想动态，</w:t>
      </w:r>
      <w:r w:rsidR="009D7533" w:rsidRPr="007852CC">
        <w:rPr>
          <w:rFonts w:asciiTheme="minorEastAsia" w:hAnsiTheme="minorEastAsia" w:cs="宋体" w:hint="eastAsia"/>
          <w:kern w:val="0"/>
          <w:sz w:val="24"/>
          <w:szCs w:val="24"/>
        </w:rPr>
        <w:t>高度关注舆论热点和社会关切，掌握</w:t>
      </w:r>
      <w:r w:rsidR="009D7533" w:rsidRPr="007852CC">
        <w:rPr>
          <w:rFonts w:asciiTheme="minorEastAsia" w:hAnsiTheme="minorEastAsia" w:cs="Z@RD34D.tmp" w:hint="eastAsia"/>
          <w:kern w:val="0"/>
          <w:sz w:val="24"/>
          <w:szCs w:val="24"/>
        </w:rPr>
        <w:t>工作</w:t>
      </w:r>
      <w:r w:rsidR="009D7533" w:rsidRPr="007852CC">
        <w:rPr>
          <w:rFonts w:asciiTheme="minorEastAsia" w:hAnsiTheme="minorEastAsia" w:cs="宋体" w:hint="eastAsia"/>
          <w:kern w:val="0"/>
          <w:sz w:val="24"/>
          <w:szCs w:val="24"/>
        </w:rPr>
        <w:t>主</w:t>
      </w:r>
      <w:r w:rsidR="009D7533" w:rsidRPr="007852CC">
        <w:rPr>
          <w:rFonts w:asciiTheme="minorEastAsia" w:hAnsiTheme="minorEastAsia" w:cs="Z@RD34D.tmp" w:hint="eastAsia"/>
          <w:kern w:val="0"/>
          <w:sz w:val="24"/>
          <w:szCs w:val="24"/>
        </w:rPr>
        <w:t>动</w:t>
      </w:r>
      <w:r w:rsidR="009D7533" w:rsidRPr="007852CC">
        <w:rPr>
          <w:rFonts w:asciiTheme="minorEastAsia" w:hAnsiTheme="minorEastAsia" w:cs="宋体" w:hint="eastAsia"/>
          <w:kern w:val="0"/>
          <w:sz w:val="24"/>
          <w:szCs w:val="24"/>
        </w:rPr>
        <w:t>权。</w:t>
      </w:r>
      <w:r w:rsidR="009D7533" w:rsidRPr="007852CC">
        <w:rPr>
          <w:rFonts w:asciiTheme="minorEastAsia" w:hAnsiTheme="minorEastAsia" w:cs="宋体" w:hint="eastAsia"/>
          <w:bCs/>
          <w:sz w:val="24"/>
          <w:szCs w:val="24"/>
        </w:rPr>
        <w:t>把舆情控制在萌芽状态。加强</w:t>
      </w:r>
      <w:r w:rsidR="009D7533" w:rsidRPr="007852CC">
        <w:rPr>
          <w:rFonts w:asciiTheme="minorEastAsia" w:hAnsiTheme="minorEastAsia" w:cs="仿宋_GB2312" w:hint="eastAsia"/>
          <w:sz w:val="24"/>
          <w:szCs w:val="24"/>
        </w:rPr>
        <w:t>对网络流量较大的新时代网络平台（如：抖音、小红书等）的舆情监控。</w:t>
      </w:r>
      <w:r w:rsidR="009D7533" w:rsidRPr="007852CC">
        <w:rPr>
          <w:rFonts w:asciiTheme="minorEastAsia" w:hAnsiTheme="minorEastAsia" w:cs="宋体" w:hint="eastAsia"/>
          <w:kern w:val="0"/>
          <w:sz w:val="24"/>
          <w:szCs w:val="24"/>
        </w:rPr>
        <w:t>杜绝境外课程、境外教材进校园。</w:t>
      </w:r>
    </w:p>
    <w:p w:rsidR="00D3018E" w:rsidRPr="007852CC" w:rsidRDefault="009D7533" w:rsidP="00D3018E">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cs="宋体" w:hint="eastAsia"/>
          <w:b/>
          <w:kern w:val="0"/>
          <w:sz w:val="24"/>
          <w:szCs w:val="24"/>
        </w:rPr>
        <w:t>三、加强党建工作，以高质量党建推动学校高质量发展</w:t>
      </w:r>
    </w:p>
    <w:p w:rsidR="00D3018E" w:rsidRPr="007852CC" w:rsidRDefault="00231BC3" w:rsidP="00D3018E">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cs="宋体"/>
          <w:b/>
          <w:kern w:val="0"/>
          <w:sz w:val="24"/>
          <w:szCs w:val="24"/>
        </w:rPr>
        <w:lastRenderedPageBreak/>
        <w:t>8</w:t>
      </w:r>
      <w:r w:rsidR="00D3018E" w:rsidRPr="007852CC">
        <w:rPr>
          <w:rFonts w:asciiTheme="minorEastAsia" w:hAnsiTheme="minorEastAsia" w:cs="宋体" w:hint="eastAsia"/>
          <w:b/>
          <w:kern w:val="0"/>
          <w:sz w:val="24"/>
          <w:szCs w:val="24"/>
        </w:rPr>
        <w:t>.</w:t>
      </w:r>
      <w:r w:rsidR="001E4F58" w:rsidRPr="007852CC">
        <w:rPr>
          <w:rFonts w:asciiTheme="minorEastAsia" w:hAnsiTheme="minorEastAsia" w:cs="宋体"/>
          <w:b/>
          <w:kern w:val="0"/>
          <w:sz w:val="24"/>
          <w:szCs w:val="24"/>
        </w:rPr>
        <w:t>加强党建</w:t>
      </w:r>
      <w:r w:rsidR="009D7533" w:rsidRPr="007852CC">
        <w:rPr>
          <w:rFonts w:asciiTheme="minorEastAsia" w:hAnsiTheme="minorEastAsia" w:cs="宋体"/>
          <w:b/>
          <w:kern w:val="0"/>
          <w:sz w:val="24"/>
          <w:szCs w:val="24"/>
        </w:rPr>
        <w:t>工作</w:t>
      </w:r>
      <w:r w:rsidR="001E4F58" w:rsidRPr="007852CC">
        <w:rPr>
          <w:rFonts w:asciiTheme="minorEastAsia" w:hAnsiTheme="minorEastAsia" w:cs="宋体"/>
          <w:b/>
          <w:kern w:val="0"/>
          <w:sz w:val="24"/>
          <w:szCs w:val="24"/>
        </w:rPr>
        <w:t>。</w:t>
      </w:r>
      <w:r w:rsidR="001E4F58" w:rsidRPr="007852CC">
        <w:rPr>
          <w:rFonts w:asciiTheme="minorEastAsia" w:hAnsiTheme="minorEastAsia" w:cs="宋体"/>
          <w:kern w:val="0"/>
          <w:sz w:val="24"/>
          <w:szCs w:val="24"/>
        </w:rPr>
        <w:t>落实区委“党建工作聚力年”目标要求，提升党建质量，通过推进党组织标准化、规范化建设，不断增强基层党组织政治功能和组织功能，促进学校党建与教育教学中心工作深度融合。</w:t>
      </w:r>
      <w:r w:rsidRPr="007852CC">
        <w:rPr>
          <w:rFonts w:asciiTheme="minorEastAsia" w:hAnsiTheme="minorEastAsia" w:cs="宋体"/>
          <w:kern w:val="0"/>
          <w:sz w:val="24"/>
          <w:szCs w:val="24"/>
        </w:rPr>
        <w:t>扎实做好党委的</w:t>
      </w:r>
      <w:r w:rsidRPr="007852CC">
        <w:rPr>
          <w:rFonts w:asciiTheme="minorEastAsia" w:hAnsiTheme="minorEastAsia" w:cs="宋体" w:hint="eastAsia"/>
          <w:kern w:val="0"/>
          <w:sz w:val="24"/>
          <w:szCs w:val="24"/>
        </w:rPr>
        <w:t>换届</w:t>
      </w:r>
      <w:r w:rsidRPr="007852CC">
        <w:rPr>
          <w:rFonts w:asciiTheme="minorEastAsia" w:hAnsiTheme="minorEastAsia" w:cs="宋体"/>
          <w:kern w:val="0"/>
          <w:sz w:val="24"/>
          <w:szCs w:val="24"/>
        </w:rPr>
        <w:t>选举工作。</w:t>
      </w:r>
      <w:r w:rsidR="001E4F58" w:rsidRPr="007852CC">
        <w:rPr>
          <w:rFonts w:asciiTheme="minorEastAsia" w:hAnsiTheme="minorEastAsia" w:cs="宋体"/>
          <w:kern w:val="0"/>
          <w:sz w:val="24"/>
          <w:szCs w:val="24"/>
        </w:rPr>
        <w:t>加强党员队伍建设，深化细化“双培养”机制，开展“靠谱党员”争创活动，通过“三亮一树”党员示范岗创建和党员积分制管理，引导党员干部和党员教师比学赶超、创先争优，立足本职充分发挥先锋模范作用，成为推动学校教育教学工作和改革发展的生力军。</w:t>
      </w:r>
    </w:p>
    <w:p w:rsidR="00D3018E" w:rsidRPr="007852CC" w:rsidRDefault="00231BC3" w:rsidP="00D3018E">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b/>
          <w:sz w:val="24"/>
          <w:szCs w:val="24"/>
          <w:lang w:bidi="en-US"/>
        </w:rPr>
        <w:t>9</w:t>
      </w:r>
      <w:r w:rsidR="00A54379" w:rsidRPr="007852CC">
        <w:rPr>
          <w:rFonts w:asciiTheme="minorEastAsia" w:hAnsiTheme="minorEastAsia"/>
          <w:b/>
          <w:sz w:val="24"/>
          <w:szCs w:val="24"/>
          <w:lang w:bidi="en-US"/>
        </w:rPr>
        <w:t>.</w:t>
      </w:r>
      <w:r w:rsidR="00A54379" w:rsidRPr="007852CC">
        <w:rPr>
          <w:rFonts w:asciiTheme="minorEastAsia" w:hAnsiTheme="minorEastAsia" w:hint="eastAsia"/>
          <w:b/>
          <w:sz w:val="24"/>
          <w:szCs w:val="24"/>
          <w:lang w:bidi="en-US"/>
        </w:rPr>
        <w:t>进一步加强二级党支部建设。</w:t>
      </w:r>
      <w:r w:rsidR="00A54379" w:rsidRPr="007852CC">
        <w:rPr>
          <w:rFonts w:asciiTheme="minorEastAsia" w:hAnsiTheme="minorEastAsia" w:cs="仿宋" w:hint="eastAsia"/>
          <w:kern w:val="0"/>
          <w:sz w:val="24"/>
          <w:szCs w:val="24"/>
        </w:rPr>
        <w:t>抓好《中国共产党支部工作条例》等党内条例的贯彻落实</w:t>
      </w:r>
      <w:r w:rsidR="00E075AB">
        <w:rPr>
          <w:rFonts w:asciiTheme="minorEastAsia" w:hAnsiTheme="minorEastAsia" w:cs="仿宋"/>
          <w:kern w:val="0"/>
          <w:sz w:val="24"/>
          <w:szCs w:val="24"/>
        </w:rPr>
        <w:t>，</w:t>
      </w:r>
      <w:r w:rsidR="00A54379" w:rsidRPr="007852CC">
        <w:rPr>
          <w:rFonts w:asciiTheme="minorEastAsia" w:hAnsiTheme="minorEastAsia" w:cs="仿宋" w:hint="eastAsia"/>
          <w:kern w:val="0"/>
          <w:sz w:val="24"/>
          <w:szCs w:val="24"/>
        </w:rPr>
        <w:t>规范和优化基层党组织设置</w:t>
      </w:r>
      <w:r w:rsidR="00E075AB">
        <w:rPr>
          <w:rFonts w:asciiTheme="minorEastAsia" w:hAnsiTheme="minorEastAsia" w:cs="仿宋"/>
          <w:kern w:val="0"/>
          <w:sz w:val="24"/>
          <w:szCs w:val="24"/>
        </w:rPr>
        <w:t>，</w:t>
      </w:r>
      <w:r w:rsidR="00A54379" w:rsidRPr="007852CC">
        <w:rPr>
          <w:rFonts w:asciiTheme="minorEastAsia" w:hAnsiTheme="minorEastAsia" w:cs="仿宋" w:hint="eastAsia"/>
          <w:kern w:val="0"/>
          <w:sz w:val="24"/>
          <w:szCs w:val="24"/>
        </w:rPr>
        <w:t>加强党支部标准化建设。</w:t>
      </w:r>
      <w:r w:rsidR="00A54379" w:rsidRPr="007852CC">
        <w:rPr>
          <w:rFonts w:asciiTheme="minorEastAsia" w:hAnsiTheme="minorEastAsia" w:cs="仿宋_GB2312" w:hint="eastAsia"/>
          <w:snapToGrid w:val="0"/>
          <w:kern w:val="0"/>
          <w:sz w:val="24"/>
          <w:szCs w:val="24"/>
        </w:rPr>
        <w:t>通过党委的“三会一课”制度加强对党支部书记的教育与培训，完善支部的“三会一课”，让书记增强在支部的影响，让支委成为支部工作的坚强核心。</w:t>
      </w:r>
      <w:r w:rsidR="00A54379" w:rsidRPr="007852CC">
        <w:rPr>
          <w:rFonts w:asciiTheme="minorEastAsia" w:hAnsiTheme="minorEastAsia" w:hint="eastAsia"/>
          <w:sz w:val="24"/>
          <w:szCs w:val="24"/>
        </w:rPr>
        <w:t>加强党内政治生活。弘扬“支部建在连上”的光荣传统，</w:t>
      </w:r>
      <w:r w:rsidR="00A54379" w:rsidRPr="007852CC">
        <w:rPr>
          <w:rFonts w:asciiTheme="minorEastAsia" w:hAnsiTheme="minorEastAsia" w:cs="仿宋" w:hint="eastAsia"/>
          <w:kern w:val="0"/>
          <w:sz w:val="24"/>
          <w:szCs w:val="24"/>
          <w:lang w:val="zh-CN"/>
        </w:rPr>
        <w:t>严格执行《新形势下党内政治生活若干准则》，</w:t>
      </w:r>
      <w:r w:rsidR="00A54379" w:rsidRPr="007852CC">
        <w:rPr>
          <w:rFonts w:asciiTheme="minorEastAsia" w:hAnsiTheme="minorEastAsia" w:hint="eastAsia"/>
          <w:sz w:val="24"/>
          <w:szCs w:val="24"/>
        </w:rPr>
        <w:t>提高“三会一</w:t>
      </w:r>
      <w:r w:rsidR="00A54379" w:rsidRPr="007852CC">
        <w:rPr>
          <w:rFonts w:asciiTheme="minorEastAsia" w:hAnsiTheme="minorEastAsia"/>
          <w:sz w:val="24"/>
          <w:szCs w:val="24"/>
        </w:rPr>
        <w:t>课</w:t>
      </w:r>
      <w:r w:rsidR="00A54379" w:rsidRPr="007852CC">
        <w:rPr>
          <w:rFonts w:asciiTheme="minorEastAsia" w:hAnsiTheme="minorEastAsia" w:hint="eastAsia"/>
          <w:sz w:val="24"/>
          <w:szCs w:val="24"/>
        </w:rPr>
        <w:t>”质量，落实谈心谈话、民主评议、党员责任区等制度。坚持和完善主题党日、重温入党誓词、党员过“政治生日”等政治仪式</w:t>
      </w:r>
      <w:r w:rsidR="00A54379" w:rsidRPr="007852CC">
        <w:rPr>
          <w:rFonts w:asciiTheme="minorEastAsia" w:hAnsiTheme="minorEastAsia"/>
          <w:sz w:val="24"/>
          <w:szCs w:val="24"/>
        </w:rPr>
        <w:t>，</w:t>
      </w:r>
      <w:r w:rsidR="00A54379" w:rsidRPr="007852CC">
        <w:rPr>
          <w:rFonts w:asciiTheme="minorEastAsia" w:hAnsiTheme="minorEastAsia" w:hint="eastAsia"/>
          <w:sz w:val="24"/>
          <w:szCs w:val="24"/>
        </w:rPr>
        <w:t>严肃党内政治生活。规范党支部的日常管理。各支部建立党建工作台账，制定学习教育计划和党内活动方案。党员参加各类学习教育、组织生活和活动情况都要有完整的考勤记录和学习记录。</w:t>
      </w:r>
    </w:p>
    <w:p w:rsidR="00D3018E" w:rsidRPr="007852CC" w:rsidRDefault="00231BC3" w:rsidP="00D3018E">
      <w:pPr>
        <w:spacing w:line="520" w:lineRule="exact"/>
        <w:ind w:left="-15" w:firstLineChars="200" w:firstLine="482"/>
        <w:rPr>
          <w:rFonts w:asciiTheme="minorEastAsia" w:hAnsiTheme="minorEastAsia" w:cs="宋体"/>
          <w:kern w:val="0"/>
          <w:sz w:val="24"/>
          <w:szCs w:val="24"/>
        </w:rPr>
      </w:pPr>
      <w:r w:rsidRPr="007852CC">
        <w:rPr>
          <w:rFonts w:asciiTheme="minorEastAsia" w:hAnsiTheme="minorEastAsia"/>
          <w:b/>
          <w:sz w:val="24"/>
          <w:szCs w:val="24"/>
          <w:lang w:bidi="en-US"/>
        </w:rPr>
        <w:t>10</w:t>
      </w:r>
      <w:r w:rsidR="00D3018E" w:rsidRPr="007852CC">
        <w:rPr>
          <w:rFonts w:asciiTheme="minorEastAsia" w:hAnsiTheme="minorEastAsia"/>
          <w:b/>
          <w:sz w:val="24"/>
          <w:szCs w:val="24"/>
          <w:lang w:bidi="en-US"/>
        </w:rPr>
        <w:t>.</w:t>
      </w:r>
      <w:r w:rsidR="00A54379" w:rsidRPr="007852CC">
        <w:rPr>
          <w:rFonts w:asciiTheme="minorEastAsia" w:hAnsiTheme="minorEastAsia" w:cs="宋体"/>
          <w:b/>
          <w:kern w:val="0"/>
          <w:sz w:val="24"/>
          <w:szCs w:val="24"/>
        </w:rPr>
        <w:t>全力打造“靠谱之师”。</w:t>
      </w:r>
      <w:r w:rsidR="00A54379" w:rsidRPr="007852CC">
        <w:rPr>
          <w:rFonts w:asciiTheme="minorEastAsia" w:hAnsiTheme="minorEastAsia" w:cs="宋体" w:hint="eastAsia"/>
          <w:kern w:val="0"/>
          <w:sz w:val="24"/>
          <w:szCs w:val="24"/>
        </w:rPr>
        <w:t xml:space="preserve"> 按照区委部署</w:t>
      </w:r>
      <w:r w:rsidRPr="007852CC">
        <w:rPr>
          <w:rFonts w:asciiTheme="minorEastAsia" w:hAnsiTheme="minorEastAsia" w:cs="宋体" w:hint="eastAsia"/>
          <w:kern w:val="0"/>
          <w:sz w:val="24"/>
          <w:szCs w:val="24"/>
        </w:rPr>
        <w:t>，</w:t>
      </w:r>
      <w:r w:rsidR="00A54379" w:rsidRPr="007852CC">
        <w:rPr>
          <w:rFonts w:asciiTheme="minorEastAsia" w:hAnsiTheme="minorEastAsia" w:cs="宋体" w:hint="eastAsia"/>
          <w:kern w:val="0"/>
          <w:sz w:val="24"/>
          <w:szCs w:val="24"/>
        </w:rPr>
        <w:t>建设学校“五有”靠谱干部队伍，激励干部担当</w:t>
      </w:r>
      <w:r w:rsidR="00A54379" w:rsidRPr="007852CC">
        <w:rPr>
          <w:rFonts w:asciiTheme="minorEastAsia" w:hAnsiTheme="minorEastAsia" w:cs="Z@RD34D.tmp" w:hint="eastAsia"/>
          <w:kern w:val="0"/>
          <w:sz w:val="24"/>
          <w:szCs w:val="24"/>
        </w:rPr>
        <w:t>作</w:t>
      </w:r>
      <w:r w:rsidR="00A54379" w:rsidRPr="007852CC">
        <w:rPr>
          <w:rFonts w:asciiTheme="minorEastAsia" w:hAnsiTheme="minorEastAsia" w:cs="宋体" w:hint="eastAsia"/>
          <w:kern w:val="0"/>
          <w:sz w:val="24"/>
          <w:szCs w:val="24"/>
        </w:rPr>
        <w:t>为，</w:t>
      </w:r>
      <w:r w:rsidR="00A54379" w:rsidRPr="007852CC">
        <w:rPr>
          <w:rFonts w:asciiTheme="minorEastAsia" w:hAnsiTheme="minorEastAsia" w:cs="宋体"/>
          <w:kern w:val="0"/>
          <w:sz w:val="24"/>
          <w:szCs w:val="24"/>
        </w:rPr>
        <w:t>坚持重实干、重实绩鲜明导向，谋划</w:t>
      </w:r>
      <w:r w:rsidR="00A54379" w:rsidRPr="007852CC">
        <w:rPr>
          <w:rFonts w:asciiTheme="minorEastAsia" w:hAnsiTheme="minorEastAsia" w:cs="宋体" w:hint="eastAsia"/>
          <w:kern w:val="0"/>
          <w:sz w:val="24"/>
          <w:szCs w:val="24"/>
        </w:rPr>
        <w:t>学校</w:t>
      </w:r>
      <w:r w:rsidR="00A54379" w:rsidRPr="007852CC">
        <w:rPr>
          <w:rFonts w:asciiTheme="minorEastAsia" w:hAnsiTheme="minorEastAsia" w:cs="宋体"/>
          <w:kern w:val="0"/>
          <w:sz w:val="24"/>
          <w:szCs w:val="24"/>
        </w:rPr>
        <w:t>人才队伍建设。健全干部管理机制，细化干部选拔任用工作流程，严格落实“凡提四必”。</w:t>
      </w:r>
      <w:r w:rsidR="00A54379" w:rsidRPr="007852CC">
        <w:rPr>
          <w:rFonts w:asciiTheme="minorEastAsia" w:hAnsiTheme="minorEastAsia" w:cs="宋体" w:hint="eastAsia"/>
          <w:kern w:val="0"/>
          <w:sz w:val="24"/>
          <w:szCs w:val="24"/>
        </w:rPr>
        <w:t>以“打造靠谱之师，办妥育人之事”为导向，开展“未来之星”争创培养系列活</w:t>
      </w:r>
      <w:r w:rsidR="00A54379" w:rsidRPr="007852CC">
        <w:rPr>
          <w:rFonts w:asciiTheme="minorEastAsia" w:hAnsiTheme="minorEastAsia" w:cs="Z@RD34D.tmp" w:hint="eastAsia"/>
          <w:kern w:val="0"/>
          <w:sz w:val="24"/>
          <w:szCs w:val="24"/>
        </w:rPr>
        <w:t>动</w:t>
      </w:r>
      <w:r w:rsidR="00D3018E" w:rsidRPr="007852CC">
        <w:rPr>
          <w:rFonts w:asciiTheme="minorEastAsia" w:hAnsiTheme="minorEastAsia" w:cs="宋体" w:hint="eastAsia"/>
          <w:kern w:val="0"/>
          <w:sz w:val="24"/>
          <w:szCs w:val="24"/>
        </w:rPr>
        <w:t>，为青年教师搭建成长阶梯和展示平台，选树“杰青”，助推发展。</w:t>
      </w:r>
    </w:p>
    <w:p w:rsidR="001E4F58" w:rsidRPr="007852CC" w:rsidRDefault="00D3018E" w:rsidP="00D3018E">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cs="宋体"/>
          <w:b/>
          <w:kern w:val="0"/>
          <w:sz w:val="24"/>
          <w:szCs w:val="24"/>
        </w:rPr>
        <w:t>1</w:t>
      </w:r>
      <w:r w:rsidR="00231BC3" w:rsidRPr="007852CC">
        <w:rPr>
          <w:rFonts w:asciiTheme="minorEastAsia" w:hAnsiTheme="minorEastAsia" w:cs="宋体"/>
          <w:b/>
          <w:kern w:val="0"/>
          <w:sz w:val="24"/>
          <w:szCs w:val="24"/>
        </w:rPr>
        <w:t>1</w:t>
      </w:r>
      <w:r w:rsidR="009D7533" w:rsidRPr="007852CC">
        <w:rPr>
          <w:rFonts w:asciiTheme="minorEastAsia" w:hAnsiTheme="minorEastAsia" w:cs="宋体"/>
          <w:b/>
          <w:kern w:val="0"/>
          <w:sz w:val="24"/>
          <w:szCs w:val="24"/>
        </w:rPr>
        <w:t>.加强精神文明建设。</w:t>
      </w:r>
      <w:r w:rsidR="009D7533" w:rsidRPr="007852CC">
        <w:rPr>
          <w:rFonts w:asciiTheme="minorEastAsia" w:hAnsiTheme="minorEastAsia" w:cs="宋体"/>
          <w:kern w:val="0"/>
          <w:sz w:val="24"/>
          <w:szCs w:val="24"/>
        </w:rPr>
        <w:t>总结2021-2023年度</w:t>
      </w:r>
      <w:r w:rsidR="009D7533" w:rsidRPr="007852CC">
        <w:rPr>
          <w:rFonts w:asciiTheme="minorEastAsia" w:hAnsiTheme="minorEastAsia" w:cs="宋体" w:hint="eastAsia"/>
          <w:kern w:val="0"/>
          <w:sz w:val="24"/>
          <w:szCs w:val="24"/>
        </w:rPr>
        <w:t>创建</w:t>
      </w:r>
      <w:r w:rsidR="009D7533" w:rsidRPr="007852CC">
        <w:rPr>
          <w:rFonts w:asciiTheme="minorEastAsia" w:hAnsiTheme="minorEastAsia" w:cs="宋体"/>
          <w:kern w:val="0"/>
          <w:sz w:val="24"/>
          <w:szCs w:val="24"/>
        </w:rPr>
        <w:t>全国文明校园、上海市文明校园、上海市</w:t>
      </w:r>
      <w:r w:rsidR="00E075AB">
        <w:rPr>
          <w:rFonts w:asciiTheme="minorEastAsia" w:hAnsiTheme="minorEastAsia" w:cs="宋体"/>
          <w:kern w:val="0"/>
          <w:sz w:val="24"/>
          <w:szCs w:val="24"/>
        </w:rPr>
        <w:t>教卫工作党委系统</w:t>
      </w:r>
      <w:r w:rsidR="009D7533" w:rsidRPr="007852CC">
        <w:rPr>
          <w:rFonts w:asciiTheme="minorEastAsia" w:hAnsiTheme="minorEastAsia" w:cs="宋体"/>
          <w:kern w:val="0"/>
          <w:sz w:val="24"/>
          <w:szCs w:val="24"/>
        </w:rPr>
        <w:t>社会主义</w:t>
      </w:r>
      <w:r w:rsidR="009D7533" w:rsidRPr="007852CC">
        <w:rPr>
          <w:rFonts w:asciiTheme="minorEastAsia" w:hAnsiTheme="minorEastAsia" w:cs="宋体" w:hint="eastAsia"/>
          <w:kern w:val="0"/>
          <w:sz w:val="24"/>
          <w:szCs w:val="24"/>
        </w:rPr>
        <w:t>核心</w:t>
      </w:r>
      <w:r w:rsidR="009D7533" w:rsidRPr="007852CC">
        <w:rPr>
          <w:rFonts w:asciiTheme="minorEastAsia" w:hAnsiTheme="minorEastAsia" w:cs="宋体"/>
          <w:kern w:val="0"/>
          <w:sz w:val="24"/>
          <w:szCs w:val="24"/>
        </w:rPr>
        <w:t>价值观</w:t>
      </w:r>
      <w:r w:rsidR="00E075AB">
        <w:rPr>
          <w:rFonts w:asciiTheme="minorEastAsia" w:hAnsiTheme="minorEastAsia" w:cs="宋体"/>
          <w:kern w:val="0"/>
          <w:sz w:val="24"/>
          <w:szCs w:val="24"/>
        </w:rPr>
        <w:t>建设典型</w:t>
      </w:r>
      <w:r w:rsidR="009D7533" w:rsidRPr="007852CC">
        <w:rPr>
          <w:rFonts w:asciiTheme="minorEastAsia" w:hAnsiTheme="minorEastAsia" w:cs="宋体"/>
          <w:kern w:val="0"/>
          <w:sz w:val="24"/>
          <w:szCs w:val="24"/>
        </w:rPr>
        <w:t>案例的成果成效，认真谋划和开展新一轮精神文明创建工作。</w:t>
      </w:r>
    </w:p>
    <w:p w:rsidR="00D3018E" w:rsidRDefault="00D3018E" w:rsidP="00D3018E">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cs="宋体"/>
          <w:b/>
          <w:kern w:val="0"/>
          <w:sz w:val="24"/>
          <w:szCs w:val="24"/>
        </w:rPr>
        <w:t>四、全力推进全面从严治党工作</w:t>
      </w:r>
    </w:p>
    <w:p w:rsidR="00010231" w:rsidRPr="007852CC" w:rsidRDefault="00010231" w:rsidP="00010231">
      <w:pPr>
        <w:spacing w:line="520" w:lineRule="exact"/>
        <w:ind w:firstLineChars="200" w:firstLine="482"/>
        <w:rPr>
          <w:rFonts w:asciiTheme="minorEastAsia" w:hAnsiTheme="minorEastAsia" w:cs="仿宋"/>
          <w:sz w:val="24"/>
          <w:szCs w:val="24"/>
        </w:rPr>
      </w:pPr>
      <w:r w:rsidRPr="007852CC">
        <w:rPr>
          <w:rFonts w:asciiTheme="minorEastAsia" w:hAnsiTheme="minorEastAsia" w:cs="宋体"/>
          <w:b/>
          <w:kern w:val="0"/>
          <w:sz w:val="24"/>
          <w:szCs w:val="24"/>
        </w:rPr>
        <w:lastRenderedPageBreak/>
        <w:t>1</w:t>
      </w:r>
      <w:r>
        <w:rPr>
          <w:rFonts w:asciiTheme="minorEastAsia" w:hAnsiTheme="minorEastAsia" w:cs="宋体"/>
          <w:b/>
          <w:kern w:val="0"/>
          <w:sz w:val="24"/>
          <w:szCs w:val="24"/>
        </w:rPr>
        <w:t>2</w:t>
      </w:r>
      <w:r w:rsidRPr="007852CC">
        <w:rPr>
          <w:rFonts w:asciiTheme="minorEastAsia" w:hAnsiTheme="minorEastAsia" w:cs="宋体"/>
          <w:b/>
          <w:kern w:val="0"/>
          <w:sz w:val="24"/>
          <w:szCs w:val="24"/>
        </w:rPr>
        <w:t>.</w:t>
      </w:r>
      <w:r w:rsidRPr="007852CC">
        <w:rPr>
          <w:rFonts w:asciiTheme="minorEastAsia" w:hAnsiTheme="minorEastAsia" w:cs="宋体" w:hint="eastAsia"/>
          <w:b/>
          <w:kern w:val="0"/>
          <w:sz w:val="24"/>
          <w:szCs w:val="24"/>
        </w:rPr>
        <w:t>着力加强领导班子自身建设。</w:t>
      </w:r>
      <w:r w:rsidRPr="007852CC">
        <w:rPr>
          <w:rFonts w:asciiTheme="minorEastAsia" w:hAnsiTheme="minorEastAsia" w:cs="宋体" w:hint="eastAsia"/>
          <w:kern w:val="0"/>
          <w:sz w:val="24"/>
          <w:szCs w:val="24"/>
        </w:rPr>
        <w:t>自觉用党的创新理论武装头脑，班子要以更高的政治站位、更强的政治意识，引领党员干部忠诚拥护“两个确立”、坚决做到“两个维护”，在学习实践中不断提高政治判断力、政治领悟力、政治执行力。以党章为根本遵循，严守政治纪律和政治规矩，严肃党内政治生活，严格落实党委“三重一大”决策制度，严格执行重大问题请示报告制度和廉洁自律各项规定，自觉接受各方面监督。</w:t>
      </w:r>
    </w:p>
    <w:p w:rsidR="00D3018E" w:rsidRPr="007852CC" w:rsidRDefault="00D3018E" w:rsidP="00D3018E">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cs="宋体" w:hint="eastAsia"/>
          <w:b/>
          <w:kern w:val="0"/>
          <w:sz w:val="24"/>
          <w:szCs w:val="24"/>
        </w:rPr>
        <w:t>1</w:t>
      </w:r>
      <w:r w:rsidR="00010231">
        <w:rPr>
          <w:rFonts w:asciiTheme="minorEastAsia" w:hAnsiTheme="minorEastAsia" w:cs="宋体"/>
          <w:b/>
          <w:kern w:val="0"/>
          <w:sz w:val="24"/>
          <w:szCs w:val="24"/>
        </w:rPr>
        <w:t>3</w:t>
      </w:r>
      <w:r w:rsidRPr="007852CC">
        <w:rPr>
          <w:rFonts w:asciiTheme="minorEastAsia" w:hAnsiTheme="minorEastAsia" w:cs="宋体"/>
          <w:b/>
          <w:kern w:val="0"/>
          <w:sz w:val="24"/>
          <w:szCs w:val="24"/>
        </w:rPr>
        <w:t>.</w:t>
      </w:r>
      <w:r w:rsidR="00A54379" w:rsidRPr="007852CC">
        <w:rPr>
          <w:rFonts w:asciiTheme="minorEastAsia" w:hAnsiTheme="minorEastAsia" w:cs="宋体"/>
          <w:b/>
          <w:kern w:val="0"/>
          <w:sz w:val="24"/>
          <w:szCs w:val="24"/>
        </w:rPr>
        <w:t>纵深推进正风肃纪反腐。</w:t>
      </w:r>
      <w:r w:rsidR="00A54379" w:rsidRPr="007852CC">
        <w:rPr>
          <w:rFonts w:asciiTheme="minorEastAsia" w:hAnsiTheme="minorEastAsia" w:cs="宋体"/>
          <w:kern w:val="0"/>
          <w:sz w:val="24"/>
          <w:szCs w:val="24"/>
        </w:rPr>
        <w:t>深化细化“四责协同”机制，构建横向到边、纵向到底的责任链条，压实管党治党政治责任。加强《中国共产党纪律处分条例》宣传教育，把加强纪律教育、严格纪律执行与鼓励担当作为结合起来。锲而不舍落实中央八项规定精神，加大</w:t>
      </w:r>
      <w:r w:rsidR="00231BC3" w:rsidRPr="007852CC">
        <w:rPr>
          <w:rFonts w:asciiTheme="minorEastAsia" w:hAnsiTheme="minorEastAsia" w:cs="宋体" w:hint="eastAsia"/>
          <w:kern w:val="0"/>
          <w:sz w:val="24"/>
          <w:szCs w:val="24"/>
        </w:rPr>
        <w:t>反</w:t>
      </w:r>
      <w:r w:rsidR="00A54379" w:rsidRPr="007852CC">
        <w:rPr>
          <w:rFonts w:asciiTheme="minorEastAsia" w:hAnsiTheme="minorEastAsia" w:cs="宋体"/>
          <w:kern w:val="0"/>
          <w:sz w:val="24"/>
          <w:szCs w:val="24"/>
        </w:rPr>
        <w:t>腐同查同治力度。深入推进作风建设专项治理，持续纠治“拖、等、放、推”等突出问题。完善廉政风险滚动排查机制，加强廉洁风险隐患动态监测，有针对性地分类健全具体可行的防控措施、逐条逐项抓好落实，提升一体推进不敢腐、不能腐、不想腐的综合功效。抓细抓实党风廉政教育，重点抓好党性党风党纪教育、警示教育和家风教育，深入开展“十廉共建”暨廉洁文化进校园活动，坚决查处群众身边不正之风和腐败问题，营造崇廉拒腐的良好风尚。</w:t>
      </w:r>
    </w:p>
    <w:p w:rsidR="00D3018E" w:rsidRPr="007852CC" w:rsidRDefault="00A54379" w:rsidP="00D3018E">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cs="宋体"/>
          <w:b/>
          <w:kern w:val="0"/>
          <w:sz w:val="24"/>
          <w:szCs w:val="24"/>
        </w:rPr>
        <w:t>1</w:t>
      </w:r>
      <w:r w:rsidR="00010231">
        <w:rPr>
          <w:rFonts w:asciiTheme="minorEastAsia" w:hAnsiTheme="minorEastAsia" w:cs="宋体"/>
          <w:b/>
          <w:kern w:val="0"/>
          <w:sz w:val="24"/>
          <w:szCs w:val="24"/>
        </w:rPr>
        <w:t>4</w:t>
      </w:r>
      <w:r w:rsidR="00D3018E" w:rsidRPr="007852CC">
        <w:rPr>
          <w:rFonts w:asciiTheme="minorEastAsia" w:hAnsiTheme="minorEastAsia" w:cs="宋体"/>
          <w:b/>
          <w:kern w:val="0"/>
          <w:sz w:val="24"/>
          <w:szCs w:val="24"/>
        </w:rPr>
        <w:t>.</w:t>
      </w:r>
      <w:r w:rsidRPr="007852CC">
        <w:rPr>
          <w:rFonts w:asciiTheme="minorEastAsia" w:hAnsiTheme="minorEastAsia" w:cs="宋体"/>
          <w:b/>
          <w:kern w:val="0"/>
          <w:sz w:val="24"/>
          <w:szCs w:val="24"/>
        </w:rPr>
        <w:t>扎实做好区委巡察“后半篇文章”。</w:t>
      </w:r>
      <w:r w:rsidRPr="007852CC">
        <w:rPr>
          <w:rFonts w:asciiTheme="minorEastAsia" w:hAnsiTheme="minorEastAsia" w:cs="宋体"/>
          <w:kern w:val="0"/>
          <w:sz w:val="24"/>
          <w:szCs w:val="24"/>
        </w:rPr>
        <w:t>以最鲜明的政治态度、最严格的工作要求、最有力的落实举措，慎终如始抓好区委巡察问题整改。把巡察整改同巩固拓展主题教育成果、加强干部队伍建设、全年重点工作推进紧密结合，紧盯关键环节和领域抓突破，推动具体问题整到边、改到底，推动共性问题查到位、改深入。强化制度机制设计，举一反三查漏洞、补短板、建机制，真正把整改过程变成建章立制、打牢基础、防范未然的过程。</w:t>
      </w:r>
    </w:p>
    <w:p w:rsidR="00D3018E" w:rsidRPr="007852CC" w:rsidRDefault="00A54379" w:rsidP="00D3018E">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cs="宋体"/>
          <w:b/>
          <w:kern w:val="0"/>
          <w:sz w:val="24"/>
          <w:szCs w:val="24"/>
        </w:rPr>
        <w:t>五、</w:t>
      </w:r>
      <w:r w:rsidR="00D3018E" w:rsidRPr="007852CC">
        <w:rPr>
          <w:rFonts w:asciiTheme="minorEastAsia" w:hAnsiTheme="minorEastAsia" w:cs="宋体"/>
          <w:b/>
          <w:kern w:val="0"/>
          <w:sz w:val="24"/>
          <w:szCs w:val="24"/>
        </w:rPr>
        <w:t>进一步加强</w:t>
      </w:r>
      <w:r w:rsidRPr="007852CC">
        <w:rPr>
          <w:rFonts w:asciiTheme="minorEastAsia" w:hAnsiTheme="minorEastAsia" w:cs="宋体"/>
          <w:b/>
          <w:kern w:val="0"/>
          <w:sz w:val="24"/>
          <w:szCs w:val="24"/>
        </w:rPr>
        <w:t>群团工作</w:t>
      </w:r>
    </w:p>
    <w:p w:rsidR="00A54379" w:rsidRPr="007852CC" w:rsidRDefault="00D3018E" w:rsidP="00D3018E">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cs="宋体"/>
          <w:b/>
          <w:kern w:val="0"/>
          <w:sz w:val="24"/>
          <w:szCs w:val="24"/>
        </w:rPr>
        <w:t>1</w:t>
      </w:r>
      <w:r w:rsidR="00010231">
        <w:rPr>
          <w:rFonts w:asciiTheme="minorEastAsia" w:hAnsiTheme="minorEastAsia" w:cs="宋体"/>
          <w:b/>
          <w:kern w:val="0"/>
          <w:sz w:val="24"/>
          <w:szCs w:val="24"/>
        </w:rPr>
        <w:t>5</w:t>
      </w:r>
      <w:r w:rsidR="00A54379" w:rsidRPr="007852CC">
        <w:rPr>
          <w:rFonts w:asciiTheme="minorEastAsia" w:hAnsiTheme="minorEastAsia" w:cs="宋体"/>
          <w:b/>
          <w:kern w:val="0"/>
          <w:sz w:val="24"/>
          <w:szCs w:val="24"/>
        </w:rPr>
        <w:t>.</w:t>
      </w:r>
      <w:r w:rsidR="00A54379" w:rsidRPr="007852CC">
        <w:rPr>
          <w:rFonts w:asciiTheme="minorEastAsia" w:hAnsiTheme="minorEastAsia" w:cs="仿宋" w:hint="eastAsia"/>
          <w:b/>
          <w:sz w:val="24"/>
          <w:szCs w:val="24"/>
        </w:rPr>
        <w:t>加强统战工作。</w:t>
      </w:r>
      <w:r w:rsidR="00A54379" w:rsidRPr="007852CC">
        <w:rPr>
          <w:rFonts w:asciiTheme="minorEastAsia" w:hAnsiTheme="minorEastAsia" w:cs="仿宋" w:hint="eastAsia"/>
          <w:sz w:val="24"/>
          <w:szCs w:val="24"/>
        </w:rPr>
        <w:t>抓好习近平总书记关于加强和改进统一战线工作重要思想的学习，支持各民主党派支部开展活动。</w:t>
      </w:r>
      <w:r w:rsidR="00A54379" w:rsidRPr="007852CC">
        <w:rPr>
          <w:rFonts w:asciiTheme="minorEastAsia" w:hAnsiTheme="minorEastAsia" w:hint="eastAsia"/>
          <w:kern w:val="0"/>
          <w:sz w:val="24"/>
          <w:szCs w:val="24"/>
        </w:rPr>
        <w:t>发挥党外代表人士和党外优秀人才的优势，积极探索优秀党外人才发现、培养的途径和方法。不断完善与民主党派的</w:t>
      </w:r>
      <w:r w:rsidR="00A54379" w:rsidRPr="007852CC">
        <w:rPr>
          <w:rFonts w:asciiTheme="minorEastAsia" w:hAnsiTheme="minorEastAsia" w:hint="eastAsia"/>
          <w:kern w:val="0"/>
          <w:sz w:val="24"/>
          <w:szCs w:val="24"/>
        </w:rPr>
        <w:lastRenderedPageBreak/>
        <w:t>结对、沟通、协商机制。</w:t>
      </w:r>
      <w:r w:rsidR="00A54379" w:rsidRPr="007852CC">
        <w:rPr>
          <w:rFonts w:asciiTheme="minorEastAsia" w:hAnsiTheme="minorEastAsia" w:cs="宋体"/>
          <w:kern w:val="0"/>
          <w:sz w:val="24"/>
          <w:szCs w:val="24"/>
        </w:rPr>
        <w:t>加强无党派人士工作。开展铸牢中华民族共同体意识主题教育实践活动，做好民族教育工作。</w:t>
      </w:r>
    </w:p>
    <w:p w:rsidR="00D3018E" w:rsidRPr="007852CC" w:rsidRDefault="00A54379" w:rsidP="00231BC3">
      <w:pPr>
        <w:spacing w:line="520" w:lineRule="exact"/>
        <w:ind w:left="-15" w:firstLineChars="200" w:firstLine="482"/>
        <w:rPr>
          <w:rFonts w:asciiTheme="minorEastAsia" w:hAnsiTheme="minorEastAsia" w:cs="宋体"/>
          <w:b/>
          <w:kern w:val="0"/>
          <w:sz w:val="24"/>
          <w:szCs w:val="24"/>
        </w:rPr>
      </w:pPr>
      <w:r w:rsidRPr="007852CC">
        <w:rPr>
          <w:rFonts w:asciiTheme="minorEastAsia" w:hAnsiTheme="minorEastAsia" w:cs="仿宋" w:hint="eastAsia"/>
          <w:b/>
          <w:sz w:val="24"/>
          <w:szCs w:val="24"/>
        </w:rPr>
        <w:t>1</w:t>
      </w:r>
      <w:r w:rsidR="00010231">
        <w:rPr>
          <w:rFonts w:asciiTheme="minorEastAsia" w:hAnsiTheme="minorEastAsia" w:cs="仿宋"/>
          <w:b/>
          <w:sz w:val="24"/>
          <w:szCs w:val="24"/>
        </w:rPr>
        <w:t>6</w:t>
      </w:r>
      <w:r w:rsidRPr="007852CC">
        <w:rPr>
          <w:rFonts w:asciiTheme="minorEastAsia" w:hAnsiTheme="minorEastAsia" w:cs="仿宋"/>
          <w:b/>
          <w:sz w:val="24"/>
          <w:szCs w:val="24"/>
        </w:rPr>
        <w:t>.</w:t>
      </w:r>
      <w:r w:rsidRPr="007852CC">
        <w:rPr>
          <w:rFonts w:asciiTheme="minorEastAsia" w:hAnsiTheme="minorEastAsia" w:cs="仿宋" w:hint="eastAsia"/>
          <w:b/>
          <w:sz w:val="24"/>
          <w:szCs w:val="24"/>
        </w:rPr>
        <w:t>认真做好离退休干部工作。</w:t>
      </w:r>
      <w:r w:rsidRPr="007852CC">
        <w:rPr>
          <w:rFonts w:asciiTheme="minorEastAsia" w:hAnsiTheme="minorEastAsia" w:cs="仿宋" w:hint="eastAsia"/>
          <w:sz w:val="24"/>
          <w:szCs w:val="24"/>
        </w:rPr>
        <w:t>加强政治建设和思想引领，组织离退休教职工深入学习贯彻习近平新时代中国特色社会主义思想，支持离退休教职工在社区、社团、网上传递正能量。</w:t>
      </w:r>
      <w:r w:rsidR="00231BC3" w:rsidRPr="007852CC">
        <w:rPr>
          <w:rFonts w:asciiTheme="minorEastAsia" w:hAnsiTheme="minorEastAsia" w:cs="宋体"/>
          <w:kern w:val="0"/>
          <w:sz w:val="24"/>
          <w:szCs w:val="24"/>
        </w:rPr>
        <w:t>加强关工组织建设，</w:t>
      </w:r>
      <w:r w:rsidR="00231BC3" w:rsidRPr="007852CC">
        <w:rPr>
          <w:rFonts w:asciiTheme="minorEastAsia" w:hAnsiTheme="minorEastAsia" w:cs="仿宋" w:hint="eastAsia"/>
          <w:sz w:val="24"/>
          <w:szCs w:val="24"/>
        </w:rPr>
        <w:t>继续开展离退休干部与青年教师结对活动，支持关心下一代工作委员会工作。</w:t>
      </w:r>
      <w:r w:rsidRPr="007852CC">
        <w:rPr>
          <w:rFonts w:asciiTheme="minorEastAsia" w:hAnsiTheme="minorEastAsia" w:cs="仿宋" w:hint="eastAsia"/>
          <w:sz w:val="24"/>
          <w:szCs w:val="24"/>
        </w:rPr>
        <w:t>主动向老教师通报教育改革发展情况，虚心听取意见建议。深化退休教职工服务、教育和管理。组织开展适应离退休教职工特点和需求的文体活动，丰富精神文化生活。</w:t>
      </w:r>
    </w:p>
    <w:p w:rsidR="00D3018E" w:rsidRPr="007852CC" w:rsidRDefault="00A54379" w:rsidP="00D3018E">
      <w:pPr>
        <w:spacing w:line="520" w:lineRule="exact"/>
        <w:ind w:firstLineChars="200" w:firstLine="482"/>
        <w:rPr>
          <w:rFonts w:asciiTheme="minorEastAsia" w:hAnsiTheme="minorEastAsia" w:cs="仿宋"/>
          <w:sz w:val="24"/>
          <w:szCs w:val="24"/>
        </w:rPr>
      </w:pPr>
      <w:r w:rsidRPr="007852CC">
        <w:rPr>
          <w:rFonts w:asciiTheme="minorEastAsia" w:hAnsiTheme="minorEastAsia" w:cs="仿宋"/>
          <w:b/>
          <w:sz w:val="24"/>
          <w:szCs w:val="24"/>
        </w:rPr>
        <w:t>1</w:t>
      </w:r>
      <w:r w:rsidR="00010231">
        <w:rPr>
          <w:rFonts w:asciiTheme="minorEastAsia" w:hAnsiTheme="minorEastAsia" w:cs="仿宋"/>
          <w:b/>
          <w:sz w:val="24"/>
          <w:szCs w:val="24"/>
        </w:rPr>
        <w:t>7</w:t>
      </w:r>
      <w:r w:rsidRPr="007852CC">
        <w:rPr>
          <w:rFonts w:asciiTheme="minorEastAsia" w:hAnsiTheme="minorEastAsia" w:cs="仿宋"/>
          <w:b/>
          <w:sz w:val="24"/>
          <w:szCs w:val="24"/>
        </w:rPr>
        <w:t>.</w:t>
      </w:r>
      <w:r w:rsidR="00D3018E" w:rsidRPr="007852CC">
        <w:rPr>
          <w:rFonts w:asciiTheme="minorEastAsia" w:hAnsiTheme="minorEastAsia" w:cs="仿宋" w:hint="eastAsia"/>
          <w:b/>
          <w:sz w:val="24"/>
          <w:szCs w:val="24"/>
        </w:rPr>
        <w:t>加强工青妇等群团组织建设。</w:t>
      </w:r>
      <w:r w:rsidR="00D3018E" w:rsidRPr="007852CC">
        <w:rPr>
          <w:rFonts w:asciiTheme="minorEastAsia" w:hAnsiTheme="minorEastAsia" w:cs="仿宋" w:hint="eastAsia"/>
          <w:sz w:val="24"/>
          <w:szCs w:val="24"/>
        </w:rPr>
        <w:t>领导工会工作。加强对共青团工作的领导。做好优秀学生的推优一体化培养工作，做好与大学的有效衔接。</w:t>
      </w:r>
    </w:p>
    <w:p w:rsidR="00A54379" w:rsidRPr="007852CC" w:rsidRDefault="00A54379" w:rsidP="00A54379">
      <w:pPr>
        <w:spacing w:line="520" w:lineRule="exact"/>
        <w:ind w:left="-15"/>
        <w:rPr>
          <w:rFonts w:asciiTheme="minorEastAsia" w:hAnsiTheme="minorEastAsia" w:cs="宋体"/>
          <w:kern w:val="0"/>
          <w:sz w:val="24"/>
          <w:szCs w:val="24"/>
        </w:rPr>
      </w:pPr>
    </w:p>
    <w:p w:rsidR="009D7533" w:rsidRPr="007852CC" w:rsidRDefault="009D7533" w:rsidP="00A54379">
      <w:pPr>
        <w:spacing w:line="520" w:lineRule="exact"/>
        <w:ind w:left="-15"/>
        <w:rPr>
          <w:rFonts w:asciiTheme="minorEastAsia" w:hAnsiTheme="minorEastAsia" w:cs="宋体"/>
          <w:kern w:val="0"/>
          <w:sz w:val="24"/>
          <w:szCs w:val="24"/>
        </w:rPr>
      </w:pPr>
    </w:p>
    <w:p w:rsidR="00ED2F59" w:rsidRPr="007852CC" w:rsidRDefault="00ED2F59" w:rsidP="00A54379">
      <w:pPr>
        <w:autoSpaceDE w:val="0"/>
        <w:autoSpaceDN w:val="0"/>
        <w:adjustRightInd w:val="0"/>
        <w:spacing w:line="520" w:lineRule="exact"/>
        <w:rPr>
          <w:rFonts w:asciiTheme="minorEastAsia" w:hAnsiTheme="minorEastAsia" w:cs="宋体"/>
          <w:kern w:val="0"/>
          <w:sz w:val="24"/>
          <w:szCs w:val="24"/>
        </w:rPr>
      </w:pPr>
    </w:p>
    <w:p w:rsidR="00ED2F59" w:rsidRPr="007852CC" w:rsidRDefault="00D3018E" w:rsidP="00D3018E">
      <w:pPr>
        <w:tabs>
          <w:tab w:val="left" w:pos="5790"/>
        </w:tabs>
        <w:autoSpaceDE w:val="0"/>
        <w:autoSpaceDN w:val="0"/>
        <w:adjustRightInd w:val="0"/>
        <w:spacing w:line="520" w:lineRule="exact"/>
        <w:rPr>
          <w:rFonts w:asciiTheme="minorEastAsia" w:hAnsiTheme="minorEastAsia" w:cs="宋体"/>
          <w:kern w:val="0"/>
          <w:sz w:val="24"/>
          <w:szCs w:val="24"/>
        </w:rPr>
      </w:pPr>
      <w:r w:rsidRPr="007852CC">
        <w:rPr>
          <w:rFonts w:asciiTheme="minorEastAsia" w:hAnsiTheme="minorEastAsia" w:cs="宋体"/>
          <w:kern w:val="0"/>
          <w:sz w:val="24"/>
          <w:szCs w:val="24"/>
        </w:rPr>
        <w:tab/>
        <w:t>2024年</w:t>
      </w:r>
      <w:r w:rsidRPr="007852CC">
        <w:rPr>
          <w:rFonts w:asciiTheme="minorEastAsia" w:hAnsiTheme="minorEastAsia" w:cs="宋体" w:hint="eastAsia"/>
          <w:kern w:val="0"/>
          <w:sz w:val="24"/>
          <w:szCs w:val="24"/>
        </w:rPr>
        <w:t>3月</w:t>
      </w:r>
    </w:p>
    <w:sectPr w:rsidR="00ED2F59" w:rsidRPr="007852CC">
      <w:footerReference w:type="even"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9D4" w:rsidRDefault="00BA49D4" w:rsidP="00C50AE6">
      <w:r>
        <w:separator/>
      </w:r>
    </w:p>
  </w:endnote>
  <w:endnote w:type="continuationSeparator" w:id="0">
    <w:p w:rsidR="00BA49D4" w:rsidRDefault="00BA49D4" w:rsidP="00C5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Z@RD34D.tmp">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79" w:rsidRDefault="00A54379">
    <w:pPr>
      <w:spacing w:line="259" w:lineRule="auto"/>
      <w:ind w:left="319"/>
    </w:pPr>
    <w:r>
      <w:rPr>
        <w:rFonts w:ascii="宋体" w:eastAsia="宋体" w:hAnsi="宋体" w:cs="宋体"/>
        <w:sz w:val="28"/>
      </w:rPr>
      <w:t xml:space="preserve">— </w:t>
    </w:r>
    <w:r>
      <w:rPr>
        <w:rFonts w:ascii="仿宋" w:eastAsia="仿宋" w:hAnsi="仿宋" w:cs="仿宋"/>
        <w:sz w:val="32"/>
      </w:rPr>
      <w:fldChar w:fldCharType="begin"/>
    </w:r>
    <w:r>
      <w:instrText xml:space="preserve"> PAGE   \* MERGEFORMAT </w:instrText>
    </w:r>
    <w:r>
      <w:rPr>
        <w:rFonts w:ascii="仿宋" w:eastAsia="仿宋" w:hAnsi="仿宋" w:cs="仿宋"/>
        <w:sz w:val="32"/>
      </w:rPr>
      <w:fldChar w:fldCharType="separate"/>
    </w:r>
    <w:r w:rsidRPr="00ED696D">
      <w:rPr>
        <w:rFonts w:ascii="宋体" w:eastAsia="宋体" w:hAnsi="宋体" w:cs="宋体"/>
        <w:noProof/>
        <w:sz w:val="28"/>
      </w:rPr>
      <w:t>10</w:t>
    </w:r>
    <w:r>
      <w:rPr>
        <w:rFonts w:ascii="宋体" w:eastAsia="宋体" w:hAnsi="宋体" w:cs="宋体"/>
        <w:sz w:val="28"/>
      </w:rPr>
      <w:fldChar w:fldCharType="end"/>
    </w:r>
    <w:r>
      <w:rPr>
        <w:rFonts w:ascii="宋体" w:eastAsia="宋体" w:hAnsi="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79" w:rsidRDefault="00A54379">
    <w:pPr>
      <w:spacing w:line="259" w:lineRule="auto"/>
      <w:ind w:right="580"/>
      <w:jc w:val="right"/>
    </w:pPr>
    <w:r>
      <w:rPr>
        <w:rFonts w:ascii="宋体" w:eastAsia="宋体" w:hAnsi="宋体" w:cs="宋体"/>
        <w:sz w:val="28"/>
      </w:rPr>
      <w:t xml:space="preserve">— </w:t>
    </w:r>
    <w:r>
      <w:rPr>
        <w:rFonts w:ascii="仿宋" w:eastAsia="仿宋" w:hAnsi="仿宋" w:cs="仿宋"/>
        <w:sz w:val="32"/>
      </w:rPr>
      <w:fldChar w:fldCharType="begin"/>
    </w:r>
    <w:r>
      <w:instrText xml:space="preserve"> PAGE   \* MERGEFORMAT </w:instrText>
    </w:r>
    <w:r>
      <w:rPr>
        <w:rFonts w:ascii="仿宋" w:eastAsia="仿宋" w:hAnsi="仿宋" w:cs="仿宋"/>
        <w:sz w:val="32"/>
      </w:rPr>
      <w:fldChar w:fldCharType="separate"/>
    </w:r>
    <w:r w:rsidR="00D315BE" w:rsidRPr="00D315BE">
      <w:rPr>
        <w:rFonts w:ascii="宋体" w:eastAsia="宋体" w:hAnsi="宋体" w:cs="宋体"/>
        <w:noProof/>
        <w:sz w:val="28"/>
      </w:rPr>
      <w:t>2</w:t>
    </w:r>
    <w:r>
      <w:rPr>
        <w:rFonts w:ascii="宋体" w:eastAsia="宋体" w:hAnsi="宋体" w:cs="宋体"/>
        <w:sz w:val="28"/>
      </w:rPr>
      <w:fldChar w:fldCharType="end"/>
    </w:r>
    <w:r>
      <w:rPr>
        <w:rFonts w:ascii="宋体" w:eastAsia="宋体" w:hAnsi="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79" w:rsidRDefault="00A54379">
    <w:pPr>
      <w:spacing w:line="259" w:lineRule="auto"/>
      <w:ind w:right="580"/>
      <w:jc w:val="right"/>
    </w:pPr>
    <w:r>
      <w:rPr>
        <w:rFonts w:ascii="宋体" w:eastAsia="宋体" w:hAnsi="宋体" w:cs="宋体"/>
        <w:sz w:val="28"/>
      </w:rPr>
      <w:t xml:space="preserve">— </w:t>
    </w:r>
    <w:r>
      <w:rPr>
        <w:rFonts w:ascii="仿宋" w:eastAsia="仿宋" w:hAnsi="仿宋" w:cs="仿宋"/>
        <w:sz w:val="32"/>
      </w:rPr>
      <w:fldChar w:fldCharType="begin"/>
    </w:r>
    <w:r>
      <w:instrText xml:space="preserve"> PAGE   \* MERGEFORMAT </w:instrText>
    </w:r>
    <w:r>
      <w:rPr>
        <w:rFonts w:ascii="仿宋" w:eastAsia="仿宋" w:hAnsi="仿宋" w:cs="仿宋"/>
        <w:sz w:val="32"/>
      </w:rP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9D4" w:rsidRDefault="00BA49D4" w:rsidP="00C50AE6">
      <w:r>
        <w:separator/>
      </w:r>
    </w:p>
  </w:footnote>
  <w:footnote w:type="continuationSeparator" w:id="0">
    <w:p w:rsidR="00BA49D4" w:rsidRDefault="00BA49D4" w:rsidP="00C50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B5803"/>
    <w:multiLevelType w:val="hybridMultilevel"/>
    <w:tmpl w:val="FA2C09B4"/>
    <w:lvl w:ilvl="0" w:tplc="1152E0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BE"/>
    <w:rsid w:val="00010231"/>
    <w:rsid w:val="00121970"/>
    <w:rsid w:val="001E4F58"/>
    <w:rsid w:val="00231BC3"/>
    <w:rsid w:val="00414192"/>
    <w:rsid w:val="004A1C39"/>
    <w:rsid w:val="0056652C"/>
    <w:rsid w:val="00567149"/>
    <w:rsid w:val="005F1151"/>
    <w:rsid w:val="005F69DD"/>
    <w:rsid w:val="007852CC"/>
    <w:rsid w:val="009625C2"/>
    <w:rsid w:val="009D7533"/>
    <w:rsid w:val="00A54379"/>
    <w:rsid w:val="00A76F61"/>
    <w:rsid w:val="00BA49D4"/>
    <w:rsid w:val="00C24D34"/>
    <w:rsid w:val="00C50AE6"/>
    <w:rsid w:val="00CC66F3"/>
    <w:rsid w:val="00D3018E"/>
    <w:rsid w:val="00D315BE"/>
    <w:rsid w:val="00DC53BE"/>
    <w:rsid w:val="00E075AB"/>
    <w:rsid w:val="00E10F4E"/>
    <w:rsid w:val="00ED2F59"/>
    <w:rsid w:val="00F2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next w:val="a"/>
    <w:link w:val="2Char"/>
    <w:uiPriority w:val="9"/>
    <w:unhideWhenUsed/>
    <w:qFormat/>
    <w:rsid w:val="001E4F58"/>
    <w:pPr>
      <w:keepNext/>
      <w:keepLines/>
      <w:spacing w:after="104" w:line="265" w:lineRule="auto"/>
      <w:ind w:left="10" w:hanging="10"/>
      <w:outlineLvl w:val="1"/>
    </w:pPr>
    <w:rPr>
      <w:rFonts w:ascii="黑体" w:eastAsia="黑体" w:hAnsi="黑体" w:cs="黑体"/>
      <w:color w:val="000000"/>
      <w:sz w:val="3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AE6"/>
    <w:rPr>
      <w:sz w:val="18"/>
      <w:szCs w:val="18"/>
    </w:rPr>
  </w:style>
  <w:style w:type="paragraph" w:styleId="a4">
    <w:name w:val="footer"/>
    <w:basedOn w:val="a"/>
    <w:link w:val="Char0"/>
    <w:uiPriority w:val="99"/>
    <w:unhideWhenUsed/>
    <w:rsid w:val="00C50AE6"/>
    <w:pPr>
      <w:tabs>
        <w:tab w:val="center" w:pos="4153"/>
        <w:tab w:val="right" w:pos="8306"/>
      </w:tabs>
      <w:snapToGrid w:val="0"/>
      <w:jc w:val="left"/>
    </w:pPr>
    <w:rPr>
      <w:sz w:val="18"/>
      <w:szCs w:val="18"/>
    </w:rPr>
  </w:style>
  <w:style w:type="character" w:customStyle="1" w:styleId="Char0">
    <w:name w:val="页脚 Char"/>
    <w:basedOn w:val="a0"/>
    <w:link w:val="a4"/>
    <w:uiPriority w:val="99"/>
    <w:rsid w:val="00C50AE6"/>
    <w:rPr>
      <w:sz w:val="18"/>
      <w:szCs w:val="18"/>
    </w:rPr>
  </w:style>
  <w:style w:type="paragraph" w:styleId="a5">
    <w:name w:val="List Paragraph"/>
    <w:basedOn w:val="a"/>
    <w:uiPriority w:val="34"/>
    <w:qFormat/>
    <w:rsid w:val="00C50AE6"/>
    <w:pPr>
      <w:ind w:firstLineChars="200" w:firstLine="420"/>
    </w:pPr>
  </w:style>
  <w:style w:type="character" w:customStyle="1" w:styleId="2Char">
    <w:name w:val="标题 2 Char"/>
    <w:basedOn w:val="a0"/>
    <w:link w:val="2"/>
    <w:uiPriority w:val="9"/>
    <w:rsid w:val="001E4F58"/>
    <w:rPr>
      <w:rFonts w:ascii="黑体" w:eastAsia="黑体" w:hAnsi="黑体" w:cs="黑体"/>
      <w:color w:val="000000"/>
      <w:sz w:val="32"/>
      <w:szCs w:val="24"/>
      <w14:ligatures w14:val="standardContextual"/>
    </w:rPr>
  </w:style>
  <w:style w:type="paragraph" w:styleId="a6">
    <w:name w:val="Balloon Text"/>
    <w:basedOn w:val="a"/>
    <w:link w:val="Char1"/>
    <w:uiPriority w:val="99"/>
    <w:semiHidden/>
    <w:unhideWhenUsed/>
    <w:rsid w:val="00C24D34"/>
    <w:rPr>
      <w:sz w:val="18"/>
      <w:szCs w:val="18"/>
    </w:rPr>
  </w:style>
  <w:style w:type="character" w:customStyle="1" w:styleId="Char1">
    <w:name w:val="批注框文本 Char"/>
    <w:basedOn w:val="a0"/>
    <w:link w:val="a6"/>
    <w:uiPriority w:val="99"/>
    <w:semiHidden/>
    <w:rsid w:val="00C24D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next w:val="a"/>
    <w:link w:val="2Char"/>
    <w:uiPriority w:val="9"/>
    <w:unhideWhenUsed/>
    <w:qFormat/>
    <w:rsid w:val="001E4F58"/>
    <w:pPr>
      <w:keepNext/>
      <w:keepLines/>
      <w:spacing w:after="104" w:line="265" w:lineRule="auto"/>
      <w:ind w:left="10" w:hanging="10"/>
      <w:outlineLvl w:val="1"/>
    </w:pPr>
    <w:rPr>
      <w:rFonts w:ascii="黑体" w:eastAsia="黑体" w:hAnsi="黑体" w:cs="黑体"/>
      <w:color w:val="000000"/>
      <w:sz w:val="3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AE6"/>
    <w:rPr>
      <w:sz w:val="18"/>
      <w:szCs w:val="18"/>
    </w:rPr>
  </w:style>
  <w:style w:type="paragraph" w:styleId="a4">
    <w:name w:val="footer"/>
    <w:basedOn w:val="a"/>
    <w:link w:val="Char0"/>
    <w:uiPriority w:val="99"/>
    <w:unhideWhenUsed/>
    <w:rsid w:val="00C50AE6"/>
    <w:pPr>
      <w:tabs>
        <w:tab w:val="center" w:pos="4153"/>
        <w:tab w:val="right" w:pos="8306"/>
      </w:tabs>
      <w:snapToGrid w:val="0"/>
      <w:jc w:val="left"/>
    </w:pPr>
    <w:rPr>
      <w:sz w:val="18"/>
      <w:szCs w:val="18"/>
    </w:rPr>
  </w:style>
  <w:style w:type="character" w:customStyle="1" w:styleId="Char0">
    <w:name w:val="页脚 Char"/>
    <w:basedOn w:val="a0"/>
    <w:link w:val="a4"/>
    <w:uiPriority w:val="99"/>
    <w:rsid w:val="00C50AE6"/>
    <w:rPr>
      <w:sz w:val="18"/>
      <w:szCs w:val="18"/>
    </w:rPr>
  </w:style>
  <w:style w:type="paragraph" w:styleId="a5">
    <w:name w:val="List Paragraph"/>
    <w:basedOn w:val="a"/>
    <w:uiPriority w:val="34"/>
    <w:qFormat/>
    <w:rsid w:val="00C50AE6"/>
    <w:pPr>
      <w:ind w:firstLineChars="200" w:firstLine="420"/>
    </w:pPr>
  </w:style>
  <w:style w:type="character" w:customStyle="1" w:styleId="2Char">
    <w:name w:val="标题 2 Char"/>
    <w:basedOn w:val="a0"/>
    <w:link w:val="2"/>
    <w:uiPriority w:val="9"/>
    <w:rsid w:val="001E4F58"/>
    <w:rPr>
      <w:rFonts w:ascii="黑体" w:eastAsia="黑体" w:hAnsi="黑体" w:cs="黑体"/>
      <w:color w:val="000000"/>
      <w:sz w:val="32"/>
      <w:szCs w:val="24"/>
      <w14:ligatures w14:val="standardContextual"/>
    </w:rPr>
  </w:style>
  <w:style w:type="paragraph" w:styleId="a6">
    <w:name w:val="Balloon Text"/>
    <w:basedOn w:val="a"/>
    <w:link w:val="Char1"/>
    <w:uiPriority w:val="99"/>
    <w:semiHidden/>
    <w:unhideWhenUsed/>
    <w:rsid w:val="00C24D34"/>
    <w:rPr>
      <w:sz w:val="18"/>
      <w:szCs w:val="18"/>
    </w:rPr>
  </w:style>
  <w:style w:type="character" w:customStyle="1" w:styleId="Char1">
    <w:name w:val="批注框文本 Char"/>
    <w:basedOn w:val="a0"/>
    <w:link w:val="a6"/>
    <w:uiPriority w:val="99"/>
    <w:semiHidden/>
    <w:rsid w:val="00C24D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548</Words>
  <Characters>3127</Characters>
  <Application>Microsoft Office Word</Application>
  <DocSecurity>0</DocSecurity>
  <Lines>26</Lines>
  <Paragraphs>7</Paragraphs>
  <ScaleCrop>false</ScaleCrop>
  <Company>Organization</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cyez-pc</cp:lastModifiedBy>
  <cp:revision>2</cp:revision>
  <dcterms:created xsi:type="dcterms:W3CDTF">2024-04-01T03:30:00Z</dcterms:created>
  <dcterms:modified xsi:type="dcterms:W3CDTF">2024-04-01T03:30:00Z</dcterms:modified>
</cp:coreProperties>
</file>