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F75A" w14:textId="2DCCF19E" w:rsidR="006F1351" w:rsidRDefault="00DC1287" w:rsidP="00DC1287">
      <w:pPr>
        <w:spacing w:line="420" w:lineRule="exact"/>
        <w:rPr>
          <w:rFonts w:ascii="黑体" w:eastAsia="黑体" w:hAnsi="Calibri"/>
          <w:sz w:val="32"/>
          <w:szCs w:val="32"/>
        </w:rPr>
      </w:pPr>
      <w:bookmarkStart w:id="0" w:name="_Hlk99097052"/>
      <w:r>
        <w:rPr>
          <w:rFonts w:ascii="黑体" w:eastAsia="黑体" w:hAnsi="Calibri" w:hint="eastAsia"/>
          <w:sz w:val="32"/>
          <w:szCs w:val="32"/>
        </w:rPr>
        <w:t>附件</w:t>
      </w:r>
      <w:r w:rsidR="006F1351">
        <w:rPr>
          <w:rFonts w:ascii="黑体" w:eastAsia="黑体" w:hAnsi="Calibri"/>
          <w:sz w:val="32"/>
          <w:szCs w:val="32"/>
        </w:rPr>
        <w:t>4</w:t>
      </w:r>
    </w:p>
    <w:p w14:paraId="361F6351" w14:textId="1E7B75B3" w:rsidR="00130093" w:rsidRPr="00130093" w:rsidRDefault="00130093" w:rsidP="00130093">
      <w:pPr>
        <w:jc w:val="center"/>
        <w:rPr>
          <w:rFonts w:ascii="黑体" w:eastAsia="黑体" w:hAnsi="黑体" w:cs="方正小标宋简体"/>
          <w:b/>
          <w:bCs/>
          <w:sz w:val="32"/>
          <w:szCs w:val="32"/>
        </w:rPr>
      </w:pPr>
      <w:r w:rsidRPr="00130093">
        <w:rPr>
          <w:rFonts w:ascii="黑体" w:eastAsia="黑体" w:hAnsi="黑体" w:cs="方正小标宋简体" w:hint="eastAsia"/>
          <w:b/>
          <w:bCs/>
          <w:sz w:val="32"/>
          <w:szCs w:val="32"/>
        </w:rPr>
        <w:t>202</w:t>
      </w:r>
      <w:r w:rsidR="005B48ED">
        <w:rPr>
          <w:rFonts w:ascii="黑体" w:eastAsia="黑体" w:hAnsi="黑体" w:cs="方正小标宋简体" w:hint="eastAsia"/>
          <w:b/>
          <w:bCs/>
          <w:sz w:val="32"/>
          <w:szCs w:val="32"/>
        </w:rPr>
        <w:t>4</w:t>
      </w:r>
      <w:r w:rsidRPr="00130093">
        <w:rPr>
          <w:rFonts w:ascii="黑体" w:eastAsia="黑体" w:hAnsi="黑体" w:cs="方正小标宋简体" w:hint="eastAsia"/>
          <w:b/>
          <w:bCs/>
          <w:sz w:val="32"/>
          <w:szCs w:val="32"/>
        </w:rPr>
        <w:t>年上海市曹杨第二中学招收体育优秀学生测试方</w:t>
      </w:r>
      <w:r w:rsidR="006F1351">
        <w:rPr>
          <w:rFonts w:ascii="黑体" w:eastAsia="黑体" w:hAnsi="黑体" w:cs="方正小标宋简体" w:hint="eastAsia"/>
          <w:b/>
          <w:bCs/>
          <w:sz w:val="32"/>
          <w:szCs w:val="32"/>
        </w:rPr>
        <w:t>法</w:t>
      </w:r>
    </w:p>
    <w:bookmarkEnd w:id="0"/>
    <w:p w14:paraId="3E78AA7C" w14:textId="3C196AB5" w:rsidR="006A29B6" w:rsidRDefault="008B06FB">
      <w:pPr>
        <w:ind w:firstLineChars="200" w:firstLine="600"/>
        <w:rPr>
          <w:rFonts w:ascii="黑体" w:eastAsia="黑体" w:hAnsi="黑体" w:cs="黑体"/>
          <w:sz w:val="30"/>
          <w:szCs w:val="30"/>
        </w:rPr>
      </w:pPr>
      <w:r>
        <w:rPr>
          <w:rFonts w:ascii="黑体" w:eastAsia="黑体" w:hAnsi="黑体" w:cs="黑体" w:hint="eastAsia"/>
          <w:sz w:val="30"/>
          <w:szCs w:val="30"/>
        </w:rPr>
        <w:t>一、测试项目</w:t>
      </w:r>
    </w:p>
    <w:tbl>
      <w:tblPr>
        <w:tblStyle w:val="a3"/>
        <w:tblW w:w="0" w:type="auto"/>
        <w:tblLook w:val="04A0" w:firstRow="1" w:lastRow="0" w:firstColumn="1" w:lastColumn="0" w:noHBand="0" w:noVBand="1"/>
      </w:tblPr>
      <w:tblGrid>
        <w:gridCol w:w="1341"/>
        <w:gridCol w:w="1938"/>
        <w:gridCol w:w="3657"/>
        <w:gridCol w:w="1585"/>
      </w:tblGrid>
      <w:tr w:rsidR="006A29B6" w14:paraId="66953388" w14:textId="77777777">
        <w:trPr>
          <w:trHeight w:val="23"/>
        </w:trPr>
        <w:tc>
          <w:tcPr>
            <w:tcW w:w="1341" w:type="dxa"/>
            <w:vAlign w:val="center"/>
          </w:tcPr>
          <w:p w14:paraId="36312F2A"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人员类别</w:t>
            </w:r>
          </w:p>
        </w:tc>
        <w:tc>
          <w:tcPr>
            <w:tcW w:w="1938" w:type="dxa"/>
            <w:vAlign w:val="center"/>
          </w:tcPr>
          <w:p w14:paraId="17EB291D"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测试类型</w:t>
            </w:r>
          </w:p>
        </w:tc>
        <w:tc>
          <w:tcPr>
            <w:tcW w:w="3657" w:type="dxa"/>
            <w:vAlign w:val="center"/>
          </w:tcPr>
          <w:p w14:paraId="3395029F"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测试项目</w:t>
            </w:r>
          </w:p>
        </w:tc>
        <w:tc>
          <w:tcPr>
            <w:tcW w:w="1585" w:type="dxa"/>
            <w:vAlign w:val="center"/>
          </w:tcPr>
          <w:p w14:paraId="7692535E"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评价方式</w:t>
            </w:r>
          </w:p>
        </w:tc>
      </w:tr>
      <w:tr w:rsidR="006A29B6" w14:paraId="6F6B9C94" w14:textId="77777777">
        <w:trPr>
          <w:trHeight w:val="23"/>
        </w:trPr>
        <w:tc>
          <w:tcPr>
            <w:tcW w:w="1341" w:type="dxa"/>
            <w:vMerge w:val="restart"/>
            <w:vAlign w:val="center"/>
          </w:tcPr>
          <w:p w14:paraId="04E6E850"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非守门员</w:t>
            </w:r>
          </w:p>
        </w:tc>
        <w:tc>
          <w:tcPr>
            <w:tcW w:w="1938" w:type="dxa"/>
            <w:vMerge w:val="restart"/>
            <w:vAlign w:val="center"/>
          </w:tcPr>
          <w:p w14:paraId="296AFADD"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专项素质（30%）</w:t>
            </w:r>
          </w:p>
        </w:tc>
        <w:tc>
          <w:tcPr>
            <w:tcW w:w="3657" w:type="dxa"/>
            <w:vAlign w:val="center"/>
          </w:tcPr>
          <w:p w14:paraId="0826B3CD" w14:textId="5CE01AA4" w:rsidR="006A29B6" w:rsidRDefault="005E06D6">
            <w:pPr>
              <w:jc w:val="cente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sz w:val="24"/>
              </w:rPr>
              <w:t>*25</w:t>
            </w:r>
            <w:r>
              <w:rPr>
                <w:rFonts w:ascii="仿宋_GB2312" w:eastAsia="仿宋_GB2312" w:hAnsi="仿宋_GB2312" w:cs="仿宋_GB2312" w:hint="eastAsia"/>
                <w:sz w:val="24"/>
              </w:rPr>
              <w:t>米折返跑</w:t>
            </w:r>
            <w:r w:rsidR="008B06FB">
              <w:rPr>
                <w:rFonts w:ascii="仿宋_GB2312" w:eastAsia="仿宋_GB2312" w:hAnsi="仿宋_GB2312" w:cs="仿宋_GB2312" w:hint="eastAsia"/>
                <w:sz w:val="24"/>
              </w:rPr>
              <w:t>（1</w:t>
            </w:r>
            <w:r>
              <w:rPr>
                <w:rFonts w:ascii="仿宋_GB2312" w:eastAsia="仿宋_GB2312" w:hAnsi="仿宋_GB2312" w:cs="仿宋_GB2312"/>
                <w:sz w:val="24"/>
              </w:rPr>
              <w:t>5</w:t>
            </w:r>
            <w:r w:rsidR="008B06FB">
              <w:rPr>
                <w:rFonts w:ascii="仿宋_GB2312" w:eastAsia="仿宋_GB2312" w:hAnsi="仿宋_GB2312" w:cs="仿宋_GB2312" w:hint="eastAsia"/>
                <w:sz w:val="24"/>
              </w:rPr>
              <w:t>%）</w:t>
            </w:r>
          </w:p>
        </w:tc>
        <w:tc>
          <w:tcPr>
            <w:tcW w:w="1585" w:type="dxa"/>
            <w:vAlign w:val="center"/>
          </w:tcPr>
          <w:p w14:paraId="4FCC65D6"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定量</w:t>
            </w:r>
          </w:p>
        </w:tc>
      </w:tr>
      <w:tr w:rsidR="006A29B6" w14:paraId="53D804FD" w14:textId="77777777">
        <w:trPr>
          <w:trHeight w:val="23"/>
        </w:trPr>
        <w:tc>
          <w:tcPr>
            <w:tcW w:w="1341" w:type="dxa"/>
            <w:vMerge/>
            <w:vAlign w:val="center"/>
          </w:tcPr>
          <w:p w14:paraId="0E62D1CE" w14:textId="77777777" w:rsidR="006A29B6" w:rsidRDefault="006A29B6">
            <w:pPr>
              <w:jc w:val="center"/>
              <w:rPr>
                <w:rFonts w:ascii="仿宋_GB2312" w:eastAsia="仿宋_GB2312" w:hAnsi="仿宋_GB2312" w:cs="仿宋_GB2312"/>
                <w:sz w:val="24"/>
              </w:rPr>
            </w:pPr>
          </w:p>
        </w:tc>
        <w:tc>
          <w:tcPr>
            <w:tcW w:w="1938" w:type="dxa"/>
            <w:vMerge/>
            <w:vAlign w:val="center"/>
          </w:tcPr>
          <w:p w14:paraId="00177F04" w14:textId="77777777" w:rsidR="006A29B6" w:rsidRDefault="006A29B6">
            <w:pPr>
              <w:jc w:val="center"/>
              <w:rPr>
                <w:rFonts w:ascii="仿宋_GB2312" w:eastAsia="仿宋_GB2312" w:hAnsi="仿宋_GB2312" w:cs="仿宋_GB2312"/>
                <w:sz w:val="24"/>
              </w:rPr>
            </w:pPr>
          </w:p>
        </w:tc>
        <w:tc>
          <w:tcPr>
            <w:tcW w:w="3657" w:type="dxa"/>
            <w:vAlign w:val="center"/>
          </w:tcPr>
          <w:p w14:paraId="20707241" w14:textId="4DCD1562"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立定跳远（1</w:t>
            </w:r>
            <w:r w:rsidR="005E06D6">
              <w:rPr>
                <w:rFonts w:ascii="仿宋_GB2312" w:eastAsia="仿宋_GB2312" w:hAnsi="仿宋_GB2312" w:cs="仿宋_GB2312"/>
                <w:sz w:val="24"/>
              </w:rPr>
              <w:t>5</w:t>
            </w:r>
            <w:r>
              <w:rPr>
                <w:rFonts w:ascii="仿宋_GB2312" w:eastAsia="仿宋_GB2312" w:hAnsi="仿宋_GB2312" w:cs="仿宋_GB2312" w:hint="eastAsia"/>
                <w:sz w:val="24"/>
              </w:rPr>
              <w:t>%）</w:t>
            </w:r>
          </w:p>
        </w:tc>
        <w:tc>
          <w:tcPr>
            <w:tcW w:w="1585" w:type="dxa"/>
            <w:vAlign w:val="center"/>
          </w:tcPr>
          <w:p w14:paraId="14DBEB21"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定量</w:t>
            </w:r>
          </w:p>
        </w:tc>
      </w:tr>
      <w:tr w:rsidR="006A29B6" w14:paraId="168983B1" w14:textId="77777777">
        <w:trPr>
          <w:trHeight w:val="23"/>
        </w:trPr>
        <w:tc>
          <w:tcPr>
            <w:tcW w:w="1341" w:type="dxa"/>
            <w:vMerge/>
            <w:vAlign w:val="center"/>
          </w:tcPr>
          <w:p w14:paraId="62F068F2" w14:textId="77777777" w:rsidR="006A29B6" w:rsidRDefault="006A29B6">
            <w:pPr>
              <w:jc w:val="center"/>
              <w:rPr>
                <w:rFonts w:ascii="仿宋_GB2312" w:eastAsia="仿宋_GB2312" w:hAnsi="仿宋_GB2312" w:cs="仿宋_GB2312"/>
                <w:sz w:val="24"/>
              </w:rPr>
            </w:pPr>
          </w:p>
        </w:tc>
        <w:tc>
          <w:tcPr>
            <w:tcW w:w="1938" w:type="dxa"/>
            <w:vMerge w:val="restart"/>
            <w:vAlign w:val="center"/>
          </w:tcPr>
          <w:p w14:paraId="3BF6FEA1"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专项技能（40%）</w:t>
            </w:r>
          </w:p>
        </w:tc>
        <w:tc>
          <w:tcPr>
            <w:tcW w:w="3657" w:type="dxa"/>
            <w:shd w:val="clear" w:color="auto" w:fill="auto"/>
            <w:vAlign w:val="center"/>
          </w:tcPr>
          <w:p w14:paraId="0D9343DA" w14:textId="43E83E98" w:rsidR="006A29B6" w:rsidRPr="00DF7C80" w:rsidRDefault="005A3F87">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一分钟</w:t>
            </w:r>
            <w:r w:rsidR="0053352D" w:rsidRPr="00DF7C80">
              <w:rPr>
                <w:rFonts w:ascii="仿宋_GB2312" w:eastAsia="仿宋_GB2312" w:hAnsi="仿宋_GB2312" w:cs="仿宋_GB2312" w:hint="eastAsia"/>
                <w:sz w:val="24"/>
              </w:rPr>
              <w:t>颠球（1</w:t>
            </w:r>
            <w:r w:rsidR="0053352D" w:rsidRPr="00DF7C80">
              <w:rPr>
                <w:rFonts w:ascii="仿宋_GB2312" w:eastAsia="仿宋_GB2312" w:hAnsi="仿宋_GB2312" w:cs="仿宋_GB2312"/>
                <w:sz w:val="24"/>
              </w:rPr>
              <w:t>0%</w:t>
            </w:r>
            <w:r w:rsidR="0053352D" w:rsidRPr="00DF7C80">
              <w:rPr>
                <w:rFonts w:ascii="仿宋_GB2312" w:eastAsia="仿宋_GB2312" w:hAnsi="仿宋_GB2312" w:cs="仿宋_GB2312" w:hint="eastAsia"/>
                <w:sz w:val="24"/>
              </w:rPr>
              <w:t>）</w:t>
            </w:r>
          </w:p>
        </w:tc>
        <w:tc>
          <w:tcPr>
            <w:tcW w:w="1585" w:type="dxa"/>
            <w:vAlign w:val="center"/>
          </w:tcPr>
          <w:p w14:paraId="659EC21B" w14:textId="77777777" w:rsidR="006A29B6" w:rsidRPr="00DF7C80" w:rsidRDefault="008B06FB">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定量</w:t>
            </w:r>
          </w:p>
        </w:tc>
      </w:tr>
      <w:tr w:rsidR="0053352D" w14:paraId="51D6EF9C" w14:textId="77777777">
        <w:trPr>
          <w:trHeight w:val="23"/>
        </w:trPr>
        <w:tc>
          <w:tcPr>
            <w:tcW w:w="1341" w:type="dxa"/>
            <w:vMerge/>
            <w:vAlign w:val="center"/>
          </w:tcPr>
          <w:p w14:paraId="262A3825" w14:textId="77777777" w:rsidR="0053352D" w:rsidRDefault="0053352D">
            <w:pPr>
              <w:jc w:val="center"/>
              <w:rPr>
                <w:rFonts w:ascii="仿宋_GB2312" w:eastAsia="仿宋_GB2312" w:hAnsi="仿宋_GB2312" w:cs="仿宋_GB2312"/>
                <w:sz w:val="24"/>
              </w:rPr>
            </w:pPr>
          </w:p>
        </w:tc>
        <w:tc>
          <w:tcPr>
            <w:tcW w:w="1938" w:type="dxa"/>
            <w:vMerge/>
            <w:vAlign w:val="center"/>
          </w:tcPr>
          <w:p w14:paraId="3CB8B7F6" w14:textId="77777777" w:rsidR="0053352D" w:rsidRDefault="0053352D">
            <w:pPr>
              <w:jc w:val="center"/>
              <w:rPr>
                <w:rFonts w:ascii="仿宋_GB2312" w:eastAsia="仿宋_GB2312" w:hAnsi="仿宋_GB2312" w:cs="仿宋_GB2312"/>
                <w:sz w:val="24"/>
              </w:rPr>
            </w:pPr>
          </w:p>
        </w:tc>
        <w:tc>
          <w:tcPr>
            <w:tcW w:w="3657" w:type="dxa"/>
            <w:shd w:val="clear" w:color="auto" w:fill="auto"/>
            <w:vAlign w:val="center"/>
          </w:tcPr>
          <w:p w14:paraId="15762E03" w14:textId="70FCDD23" w:rsidR="0053352D" w:rsidRPr="00DF7C80" w:rsidRDefault="0053352D">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定点传准（10%）</w:t>
            </w:r>
          </w:p>
        </w:tc>
        <w:tc>
          <w:tcPr>
            <w:tcW w:w="1585" w:type="dxa"/>
            <w:vAlign w:val="center"/>
          </w:tcPr>
          <w:p w14:paraId="71CFF42A" w14:textId="19E8665D" w:rsidR="0053352D" w:rsidRPr="00DF7C80" w:rsidRDefault="0053352D">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定量</w:t>
            </w:r>
          </w:p>
        </w:tc>
      </w:tr>
      <w:tr w:rsidR="006A29B6" w14:paraId="4DBF1FAF" w14:textId="77777777">
        <w:trPr>
          <w:trHeight w:val="23"/>
        </w:trPr>
        <w:tc>
          <w:tcPr>
            <w:tcW w:w="1341" w:type="dxa"/>
            <w:vMerge/>
            <w:vAlign w:val="center"/>
          </w:tcPr>
          <w:p w14:paraId="348DD6C6" w14:textId="77777777" w:rsidR="006A29B6" w:rsidRDefault="006A29B6">
            <w:pPr>
              <w:jc w:val="center"/>
              <w:rPr>
                <w:rFonts w:ascii="仿宋_GB2312" w:eastAsia="仿宋_GB2312" w:hAnsi="仿宋_GB2312" w:cs="仿宋_GB2312"/>
                <w:sz w:val="24"/>
              </w:rPr>
            </w:pPr>
          </w:p>
        </w:tc>
        <w:tc>
          <w:tcPr>
            <w:tcW w:w="1938" w:type="dxa"/>
            <w:vMerge/>
            <w:vAlign w:val="center"/>
          </w:tcPr>
          <w:p w14:paraId="4075299E" w14:textId="77777777" w:rsidR="006A29B6" w:rsidRDefault="006A29B6">
            <w:pPr>
              <w:jc w:val="center"/>
              <w:rPr>
                <w:rFonts w:ascii="仿宋_GB2312" w:eastAsia="仿宋_GB2312" w:hAnsi="仿宋_GB2312" w:cs="仿宋_GB2312"/>
                <w:sz w:val="24"/>
              </w:rPr>
            </w:pPr>
          </w:p>
        </w:tc>
        <w:tc>
          <w:tcPr>
            <w:tcW w:w="3657" w:type="dxa"/>
            <w:shd w:val="clear" w:color="auto" w:fill="auto"/>
            <w:vAlign w:val="center"/>
          </w:tcPr>
          <w:p w14:paraId="69CA7B5F" w14:textId="77777777" w:rsidR="006A29B6" w:rsidRPr="00DF7C80" w:rsidRDefault="008B06FB">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运球绕杆射门（20%）</w:t>
            </w:r>
          </w:p>
        </w:tc>
        <w:tc>
          <w:tcPr>
            <w:tcW w:w="1585" w:type="dxa"/>
            <w:vAlign w:val="center"/>
          </w:tcPr>
          <w:p w14:paraId="17EBD7B6" w14:textId="77777777" w:rsidR="006A29B6" w:rsidRPr="00DF7C80" w:rsidRDefault="008B06FB">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定量</w:t>
            </w:r>
          </w:p>
        </w:tc>
      </w:tr>
      <w:tr w:rsidR="006A29B6" w14:paraId="1CD053E1" w14:textId="77777777">
        <w:trPr>
          <w:trHeight w:val="23"/>
        </w:trPr>
        <w:tc>
          <w:tcPr>
            <w:tcW w:w="1341" w:type="dxa"/>
            <w:vMerge/>
            <w:vAlign w:val="center"/>
          </w:tcPr>
          <w:p w14:paraId="382F49C0" w14:textId="77777777" w:rsidR="006A29B6" w:rsidRDefault="006A29B6">
            <w:pPr>
              <w:jc w:val="center"/>
              <w:rPr>
                <w:rFonts w:ascii="仿宋_GB2312" w:eastAsia="仿宋_GB2312" w:hAnsi="仿宋_GB2312" w:cs="仿宋_GB2312"/>
                <w:sz w:val="24"/>
              </w:rPr>
            </w:pPr>
          </w:p>
        </w:tc>
        <w:tc>
          <w:tcPr>
            <w:tcW w:w="1938" w:type="dxa"/>
            <w:vAlign w:val="center"/>
          </w:tcPr>
          <w:p w14:paraId="092D280A"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实战测试（30%）</w:t>
            </w:r>
          </w:p>
        </w:tc>
        <w:tc>
          <w:tcPr>
            <w:tcW w:w="3657" w:type="dxa"/>
            <w:shd w:val="clear" w:color="auto" w:fill="auto"/>
            <w:vAlign w:val="center"/>
          </w:tcPr>
          <w:p w14:paraId="2465C095" w14:textId="77777777" w:rsidR="006A29B6" w:rsidRPr="00DF7C80" w:rsidRDefault="008B06FB">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实战比赛（30%）</w:t>
            </w:r>
          </w:p>
        </w:tc>
        <w:tc>
          <w:tcPr>
            <w:tcW w:w="1585" w:type="dxa"/>
            <w:vAlign w:val="center"/>
          </w:tcPr>
          <w:p w14:paraId="6E99C967" w14:textId="77777777" w:rsidR="006A29B6" w:rsidRPr="00DF7C80" w:rsidRDefault="008B06FB">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定性</w:t>
            </w:r>
          </w:p>
        </w:tc>
      </w:tr>
      <w:tr w:rsidR="0014484C" w14:paraId="2283BE7F" w14:textId="77777777">
        <w:trPr>
          <w:trHeight w:val="23"/>
        </w:trPr>
        <w:tc>
          <w:tcPr>
            <w:tcW w:w="1341" w:type="dxa"/>
            <w:vMerge w:val="restart"/>
            <w:vAlign w:val="center"/>
          </w:tcPr>
          <w:p w14:paraId="7F2EA218" w14:textId="77777777" w:rsidR="0014484C" w:rsidRDefault="0014484C">
            <w:pPr>
              <w:jc w:val="center"/>
              <w:rPr>
                <w:rFonts w:ascii="仿宋_GB2312" w:eastAsia="仿宋_GB2312" w:hAnsi="仿宋_GB2312" w:cs="仿宋_GB2312"/>
                <w:sz w:val="24"/>
              </w:rPr>
            </w:pPr>
            <w:r>
              <w:rPr>
                <w:rFonts w:ascii="仿宋_GB2312" w:eastAsia="仿宋_GB2312" w:hAnsi="仿宋_GB2312" w:cs="仿宋_GB2312" w:hint="eastAsia"/>
                <w:sz w:val="24"/>
              </w:rPr>
              <w:t>守门员</w:t>
            </w:r>
          </w:p>
        </w:tc>
        <w:tc>
          <w:tcPr>
            <w:tcW w:w="1938" w:type="dxa"/>
            <w:vMerge w:val="restart"/>
            <w:vAlign w:val="center"/>
          </w:tcPr>
          <w:p w14:paraId="3B0D7E3C" w14:textId="77777777" w:rsidR="0014484C" w:rsidRDefault="0014484C">
            <w:pPr>
              <w:jc w:val="center"/>
              <w:rPr>
                <w:rFonts w:ascii="仿宋_GB2312" w:eastAsia="仿宋_GB2312" w:hAnsi="仿宋_GB2312" w:cs="仿宋_GB2312"/>
                <w:sz w:val="24"/>
              </w:rPr>
            </w:pPr>
            <w:r>
              <w:rPr>
                <w:rFonts w:ascii="仿宋_GB2312" w:eastAsia="仿宋_GB2312" w:hAnsi="仿宋_GB2312" w:cs="仿宋_GB2312" w:hint="eastAsia"/>
                <w:sz w:val="24"/>
              </w:rPr>
              <w:t>专项素质</w:t>
            </w:r>
          </w:p>
          <w:p w14:paraId="0FB0A608" w14:textId="77777777" w:rsidR="0014484C" w:rsidRDefault="0014484C">
            <w:pPr>
              <w:jc w:val="center"/>
              <w:rPr>
                <w:rFonts w:ascii="仿宋_GB2312" w:eastAsia="仿宋_GB2312" w:hAnsi="仿宋_GB2312" w:cs="仿宋_GB2312"/>
                <w:sz w:val="24"/>
              </w:rPr>
            </w:pPr>
            <w:r>
              <w:rPr>
                <w:rFonts w:ascii="仿宋_GB2312" w:eastAsia="仿宋_GB2312" w:hAnsi="仿宋_GB2312" w:cs="仿宋_GB2312" w:hint="eastAsia"/>
                <w:sz w:val="24"/>
              </w:rPr>
              <w:t>（30%）</w:t>
            </w:r>
          </w:p>
        </w:tc>
        <w:tc>
          <w:tcPr>
            <w:tcW w:w="3657" w:type="dxa"/>
            <w:shd w:val="clear" w:color="auto" w:fill="auto"/>
            <w:vAlign w:val="center"/>
          </w:tcPr>
          <w:p w14:paraId="06DE3968" w14:textId="3F0523C0" w:rsidR="0014484C" w:rsidRPr="00DF7C80" w:rsidRDefault="00BD3D1F">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障碍跑（1</w:t>
            </w:r>
            <w:r>
              <w:rPr>
                <w:rFonts w:ascii="仿宋_GB2312" w:eastAsia="仿宋_GB2312" w:hAnsi="仿宋_GB2312" w:cs="仿宋_GB2312"/>
                <w:sz w:val="24"/>
              </w:rPr>
              <w:t>5</w:t>
            </w:r>
            <w:r w:rsidRPr="00DF7C80">
              <w:rPr>
                <w:rFonts w:ascii="仿宋_GB2312" w:eastAsia="仿宋_GB2312" w:hAnsi="仿宋_GB2312" w:cs="仿宋_GB2312"/>
                <w:sz w:val="24"/>
              </w:rPr>
              <w:t>%</w:t>
            </w:r>
            <w:r w:rsidRPr="00DF7C80">
              <w:rPr>
                <w:rFonts w:ascii="仿宋_GB2312" w:eastAsia="仿宋_GB2312" w:hAnsi="仿宋_GB2312" w:cs="仿宋_GB2312" w:hint="eastAsia"/>
                <w:sz w:val="24"/>
              </w:rPr>
              <w:t>）</w:t>
            </w:r>
          </w:p>
        </w:tc>
        <w:tc>
          <w:tcPr>
            <w:tcW w:w="1585" w:type="dxa"/>
            <w:vAlign w:val="center"/>
          </w:tcPr>
          <w:p w14:paraId="164CFC9D" w14:textId="77777777" w:rsidR="0014484C" w:rsidRPr="00DF7C80" w:rsidRDefault="0014484C">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定量</w:t>
            </w:r>
          </w:p>
        </w:tc>
      </w:tr>
      <w:tr w:rsidR="0014484C" w14:paraId="046EF94C" w14:textId="77777777">
        <w:trPr>
          <w:trHeight w:val="23"/>
        </w:trPr>
        <w:tc>
          <w:tcPr>
            <w:tcW w:w="1341" w:type="dxa"/>
            <w:vMerge/>
            <w:vAlign w:val="center"/>
          </w:tcPr>
          <w:p w14:paraId="332FCF1A" w14:textId="77777777" w:rsidR="0014484C" w:rsidRDefault="0014484C">
            <w:pPr>
              <w:jc w:val="center"/>
              <w:rPr>
                <w:rFonts w:ascii="仿宋_GB2312" w:eastAsia="仿宋_GB2312" w:hAnsi="仿宋_GB2312" w:cs="仿宋_GB2312"/>
                <w:sz w:val="24"/>
              </w:rPr>
            </w:pPr>
          </w:p>
        </w:tc>
        <w:tc>
          <w:tcPr>
            <w:tcW w:w="1938" w:type="dxa"/>
            <w:vMerge/>
            <w:vAlign w:val="center"/>
          </w:tcPr>
          <w:p w14:paraId="4C28DE6E" w14:textId="77777777" w:rsidR="0014484C" w:rsidRDefault="0014484C">
            <w:pPr>
              <w:jc w:val="center"/>
              <w:rPr>
                <w:rFonts w:ascii="仿宋_GB2312" w:eastAsia="仿宋_GB2312" w:hAnsi="仿宋_GB2312" w:cs="仿宋_GB2312"/>
                <w:sz w:val="24"/>
              </w:rPr>
            </w:pPr>
          </w:p>
        </w:tc>
        <w:tc>
          <w:tcPr>
            <w:tcW w:w="3657" w:type="dxa"/>
            <w:shd w:val="clear" w:color="auto" w:fill="auto"/>
            <w:vAlign w:val="center"/>
          </w:tcPr>
          <w:p w14:paraId="56E9EE76" w14:textId="0779EA87" w:rsidR="0014484C" w:rsidRPr="00DF7C80" w:rsidRDefault="0014484C">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立定跳远（1</w:t>
            </w:r>
            <w:r w:rsidR="00BD3D1F">
              <w:rPr>
                <w:rFonts w:ascii="仿宋_GB2312" w:eastAsia="仿宋_GB2312" w:hAnsi="仿宋_GB2312" w:cs="仿宋_GB2312"/>
                <w:sz w:val="24"/>
              </w:rPr>
              <w:t>5</w:t>
            </w:r>
            <w:r w:rsidRPr="00DF7C80">
              <w:rPr>
                <w:rFonts w:ascii="仿宋_GB2312" w:eastAsia="仿宋_GB2312" w:hAnsi="仿宋_GB2312" w:cs="仿宋_GB2312" w:hint="eastAsia"/>
                <w:sz w:val="24"/>
              </w:rPr>
              <w:t>%）</w:t>
            </w:r>
          </w:p>
        </w:tc>
        <w:tc>
          <w:tcPr>
            <w:tcW w:w="1585" w:type="dxa"/>
            <w:vAlign w:val="center"/>
          </w:tcPr>
          <w:p w14:paraId="676E102A" w14:textId="77777777" w:rsidR="0014484C" w:rsidRPr="00DF7C80" w:rsidRDefault="0014484C">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定量</w:t>
            </w:r>
          </w:p>
        </w:tc>
      </w:tr>
      <w:tr w:rsidR="006A29B6" w14:paraId="1083BEC6" w14:textId="77777777">
        <w:trPr>
          <w:trHeight w:val="23"/>
        </w:trPr>
        <w:tc>
          <w:tcPr>
            <w:tcW w:w="1341" w:type="dxa"/>
            <w:vMerge/>
            <w:vAlign w:val="center"/>
          </w:tcPr>
          <w:p w14:paraId="70545055" w14:textId="77777777" w:rsidR="006A29B6" w:rsidRDefault="006A29B6">
            <w:pPr>
              <w:jc w:val="center"/>
              <w:rPr>
                <w:rFonts w:ascii="仿宋_GB2312" w:eastAsia="仿宋_GB2312" w:hAnsi="仿宋_GB2312" w:cs="仿宋_GB2312"/>
                <w:sz w:val="24"/>
              </w:rPr>
            </w:pPr>
          </w:p>
        </w:tc>
        <w:tc>
          <w:tcPr>
            <w:tcW w:w="1938" w:type="dxa"/>
            <w:vMerge w:val="restart"/>
            <w:vAlign w:val="center"/>
          </w:tcPr>
          <w:p w14:paraId="6D9AD326"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专项技能</w:t>
            </w:r>
          </w:p>
          <w:p w14:paraId="67A345D3"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（40%）</w:t>
            </w:r>
          </w:p>
        </w:tc>
        <w:tc>
          <w:tcPr>
            <w:tcW w:w="3657" w:type="dxa"/>
            <w:shd w:val="clear" w:color="auto" w:fill="auto"/>
            <w:vAlign w:val="center"/>
          </w:tcPr>
          <w:p w14:paraId="7DBA9494" w14:textId="77777777" w:rsidR="006A29B6" w:rsidRPr="00DF7C80" w:rsidRDefault="008B06FB">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手抛球（10%）</w:t>
            </w:r>
          </w:p>
        </w:tc>
        <w:tc>
          <w:tcPr>
            <w:tcW w:w="1585" w:type="dxa"/>
            <w:vAlign w:val="center"/>
          </w:tcPr>
          <w:p w14:paraId="79E2E54D" w14:textId="77777777" w:rsidR="006A29B6" w:rsidRPr="00DF7C80" w:rsidRDefault="008B06FB">
            <w:pPr>
              <w:jc w:val="center"/>
              <w:rPr>
                <w:rFonts w:ascii="仿宋_GB2312" w:eastAsia="仿宋_GB2312" w:hAnsi="仿宋_GB2312" w:cs="仿宋_GB2312"/>
                <w:sz w:val="24"/>
              </w:rPr>
            </w:pPr>
            <w:r w:rsidRPr="00DF7C80">
              <w:rPr>
                <w:rFonts w:ascii="仿宋_GB2312" w:eastAsia="仿宋_GB2312" w:hAnsi="仿宋_GB2312" w:cs="仿宋_GB2312" w:hint="eastAsia"/>
                <w:sz w:val="24"/>
              </w:rPr>
              <w:t>定量</w:t>
            </w:r>
          </w:p>
        </w:tc>
      </w:tr>
      <w:tr w:rsidR="006A29B6" w14:paraId="2428AC8C" w14:textId="77777777">
        <w:trPr>
          <w:trHeight w:val="23"/>
        </w:trPr>
        <w:tc>
          <w:tcPr>
            <w:tcW w:w="1341" w:type="dxa"/>
            <w:vMerge/>
            <w:vAlign w:val="center"/>
          </w:tcPr>
          <w:p w14:paraId="293A78E3" w14:textId="77777777" w:rsidR="006A29B6" w:rsidRDefault="006A29B6">
            <w:pPr>
              <w:jc w:val="center"/>
              <w:rPr>
                <w:rFonts w:ascii="仿宋_GB2312" w:eastAsia="仿宋_GB2312" w:hAnsi="仿宋_GB2312" w:cs="仿宋_GB2312"/>
                <w:sz w:val="24"/>
              </w:rPr>
            </w:pPr>
          </w:p>
        </w:tc>
        <w:tc>
          <w:tcPr>
            <w:tcW w:w="1938" w:type="dxa"/>
            <w:vMerge/>
            <w:vAlign w:val="center"/>
          </w:tcPr>
          <w:p w14:paraId="433C76D4" w14:textId="77777777" w:rsidR="006A29B6" w:rsidRDefault="006A29B6">
            <w:pPr>
              <w:jc w:val="center"/>
              <w:rPr>
                <w:rFonts w:ascii="仿宋_GB2312" w:eastAsia="仿宋_GB2312" w:hAnsi="仿宋_GB2312" w:cs="仿宋_GB2312"/>
                <w:sz w:val="24"/>
              </w:rPr>
            </w:pPr>
          </w:p>
        </w:tc>
        <w:tc>
          <w:tcPr>
            <w:tcW w:w="3657" w:type="dxa"/>
            <w:shd w:val="clear" w:color="auto" w:fill="auto"/>
            <w:vAlign w:val="center"/>
          </w:tcPr>
          <w:p w14:paraId="01A77F1B"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持球踢远（10%）</w:t>
            </w:r>
          </w:p>
        </w:tc>
        <w:tc>
          <w:tcPr>
            <w:tcW w:w="1585" w:type="dxa"/>
            <w:vAlign w:val="center"/>
          </w:tcPr>
          <w:p w14:paraId="11C3EB5B"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定量</w:t>
            </w:r>
          </w:p>
        </w:tc>
      </w:tr>
      <w:tr w:rsidR="006A29B6" w14:paraId="291F9C3A" w14:textId="77777777">
        <w:trPr>
          <w:trHeight w:val="23"/>
        </w:trPr>
        <w:tc>
          <w:tcPr>
            <w:tcW w:w="1341" w:type="dxa"/>
            <w:vMerge/>
            <w:vAlign w:val="center"/>
          </w:tcPr>
          <w:p w14:paraId="47703576" w14:textId="77777777" w:rsidR="006A29B6" w:rsidRDefault="006A29B6">
            <w:pPr>
              <w:jc w:val="center"/>
              <w:rPr>
                <w:rFonts w:ascii="仿宋_GB2312" w:eastAsia="仿宋_GB2312" w:hAnsi="仿宋_GB2312" w:cs="仿宋_GB2312"/>
                <w:sz w:val="24"/>
              </w:rPr>
            </w:pPr>
          </w:p>
        </w:tc>
        <w:tc>
          <w:tcPr>
            <w:tcW w:w="1938" w:type="dxa"/>
            <w:vMerge/>
            <w:vAlign w:val="center"/>
          </w:tcPr>
          <w:p w14:paraId="36BFD3B6" w14:textId="77777777" w:rsidR="006A29B6" w:rsidRDefault="006A29B6">
            <w:pPr>
              <w:jc w:val="center"/>
              <w:rPr>
                <w:rFonts w:ascii="仿宋_GB2312" w:eastAsia="仿宋_GB2312" w:hAnsi="仿宋_GB2312" w:cs="仿宋_GB2312"/>
                <w:sz w:val="24"/>
              </w:rPr>
            </w:pPr>
          </w:p>
        </w:tc>
        <w:tc>
          <w:tcPr>
            <w:tcW w:w="3657" w:type="dxa"/>
            <w:shd w:val="clear" w:color="auto" w:fill="auto"/>
            <w:vAlign w:val="center"/>
          </w:tcPr>
          <w:p w14:paraId="7829B532" w14:textId="77777777" w:rsidR="006A29B6" w:rsidRPr="0014484C" w:rsidRDefault="008B06FB">
            <w:pPr>
              <w:jc w:val="center"/>
              <w:rPr>
                <w:rFonts w:ascii="仿宋_GB2312" w:eastAsia="仿宋_GB2312" w:hAnsi="仿宋_GB2312" w:cs="仿宋_GB2312"/>
                <w:sz w:val="24"/>
              </w:rPr>
            </w:pPr>
            <w:r w:rsidRPr="0014484C">
              <w:rPr>
                <w:rFonts w:ascii="仿宋_GB2312" w:eastAsia="仿宋_GB2312" w:hAnsi="仿宋_GB2312" w:cs="仿宋_GB2312" w:hint="eastAsia"/>
                <w:sz w:val="24"/>
              </w:rPr>
              <w:t>移动、扑球、手抛球测试（20%）</w:t>
            </w:r>
          </w:p>
        </w:tc>
        <w:tc>
          <w:tcPr>
            <w:tcW w:w="1585" w:type="dxa"/>
            <w:vAlign w:val="center"/>
          </w:tcPr>
          <w:p w14:paraId="73193553" w14:textId="77777777" w:rsidR="006A29B6" w:rsidRPr="0014484C" w:rsidRDefault="008B06FB">
            <w:pPr>
              <w:jc w:val="center"/>
              <w:rPr>
                <w:rFonts w:ascii="仿宋_GB2312" w:eastAsia="仿宋_GB2312" w:hAnsi="仿宋_GB2312" w:cs="仿宋_GB2312"/>
                <w:sz w:val="24"/>
              </w:rPr>
            </w:pPr>
            <w:r w:rsidRPr="0014484C">
              <w:rPr>
                <w:rFonts w:ascii="仿宋_GB2312" w:eastAsia="仿宋_GB2312" w:hAnsi="仿宋_GB2312" w:cs="仿宋_GB2312" w:hint="eastAsia"/>
                <w:sz w:val="24"/>
              </w:rPr>
              <w:t>定量</w:t>
            </w:r>
          </w:p>
        </w:tc>
      </w:tr>
      <w:tr w:rsidR="006A29B6" w14:paraId="22C71E01" w14:textId="77777777">
        <w:trPr>
          <w:trHeight w:val="23"/>
        </w:trPr>
        <w:tc>
          <w:tcPr>
            <w:tcW w:w="1341" w:type="dxa"/>
            <w:vMerge/>
            <w:vAlign w:val="center"/>
          </w:tcPr>
          <w:p w14:paraId="3CB92647" w14:textId="77777777" w:rsidR="006A29B6" w:rsidRDefault="006A29B6">
            <w:pPr>
              <w:jc w:val="center"/>
              <w:rPr>
                <w:rFonts w:ascii="仿宋_GB2312" w:eastAsia="仿宋_GB2312" w:hAnsi="仿宋_GB2312" w:cs="仿宋_GB2312"/>
                <w:sz w:val="24"/>
              </w:rPr>
            </w:pPr>
          </w:p>
        </w:tc>
        <w:tc>
          <w:tcPr>
            <w:tcW w:w="1938" w:type="dxa"/>
            <w:vAlign w:val="center"/>
          </w:tcPr>
          <w:p w14:paraId="25FE3707"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实战测试（30%）</w:t>
            </w:r>
          </w:p>
        </w:tc>
        <w:tc>
          <w:tcPr>
            <w:tcW w:w="3657" w:type="dxa"/>
            <w:vAlign w:val="center"/>
          </w:tcPr>
          <w:p w14:paraId="2491DB17"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实战比赛（30%）</w:t>
            </w:r>
          </w:p>
        </w:tc>
        <w:tc>
          <w:tcPr>
            <w:tcW w:w="1585" w:type="dxa"/>
            <w:vAlign w:val="center"/>
          </w:tcPr>
          <w:p w14:paraId="0A8EC924" w14:textId="77777777" w:rsidR="006A29B6" w:rsidRDefault="008B06FB">
            <w:pPr>
              <w:jc w:val="center"/>
              <w:rPr>
                <w:rFonts w:ascii="仿宋_GB2312" w:eastAsia="仿宋_GB2312" w:hAnsi="仿宋_GB2312" w:cs="仿宋_GB2312"/>
                <w:sz w:val="24"/>
              </w:rPr>
            </w:pPr>
            <w:r>
              <w:rPr>
                <w:rFonts w:ascii="仿宋_GB2312" w:eastAsia="仿宋_GB2312" w:hAnsi="仿宋_GB2312" w:cs="仿宋_GB2312" w:hint="eastAsia"/>
                <w:sz w:val="24"/>
              </w:rPr>
              <w:t>定性</w:t>
            </w:r>
          </w:p>
        </w:tc>
      </w:tr>
    </w:tbl>
    <w:p w14:paraId="4BD6E17B" w14:textId="77777777" w:rsidR="006A29B6" w:rsidRDefault="008B06FB">
      <w:pPr>
        <w:ind w:firstLineChars="200" w:firstLine="600"/>
        <w:rPr>
          <w:rFonts w:ascii="黑体" w:eastAsia="黑体" w:hAnsi="黑体" w:cs="黑体"/>
          <w:sz w:val="30"/>
          <w:szCs w:val="30"/>
        </w:rPr>
      </w:pPr>
      <w:r>
        <w:rPr>
          <w:rFonts w:ascii="黑体" w:eastAsia="黑体" w:hAnsi="黑体" w:cs="黑体" w:hint="eastAsia"/>
          <w:sz w:val="30"/>
          <w:szCs w:val="30"/>
        </w:rPr>
        <w:t>二、非守门员测试办法</w:t>
      </w:r>
    </w:p>
    <w:p w14:paraId="0D9512B7" w14:textId="77777777" w:rsidR="006A29B6" w:rsidRDefault="008B06FB">
      <w:pPr>
        <w:ind w:firstLineChars="200" w:firstLine="600"/>
        <w:rPr>
          <w:rFonts w:ascii="楷体" w:eastAsia="楷体" w:hAnsi="楷体" w:cs="楷体"/>
          <w:sz w:val="30"/>
          <w:szCs w:val="30"/>
        </w:rPr>
      </w:pPr>
      <w:r>
        <w:rPr>
          <w:rFonts w:ascii="楷体" w:eastAsia="楷体" w:hAnsi="楷体" w:cs="楷体" w:hint="eastAsia"/>
          <w:sz w:val="30"/>
          <w:szCs w:val="30"/>
        </w:rPr>
        <w:t>（一）专项素质（30%）</w:t>
      </w:r>
    </w:p>
    <w:p w14:paraId="2AFBA097" w14:textId="13D2E1E9" w:rsidR="006A29B6" w:rsidRPr="00AE5A00" w:rsidRDefault="008B06FB">
      <w:pPr>
        <w:ind w:firstLineChars="200" w:firstLine="602"/>
        <w:rPr>
          <w:rFonts w:ascii="仿宋_GB2312" w:eastAsia="仿宋_GB2312" w:hAnsi="仿宋_GB2312" w:cs="仿宋_GB2312"/>
          <w:b/>
          <w:bCs/>
          <w:sz w:val="30"/>
          <w:szCs w:val="30"/>
        </w:rPr>
      </w:pPr>
      <w:r w:rsidRPr="00AE5A00">
        <w:rPr>
          <w:rFonts w:ascii="仿宋_GB2312" w:eastAsia="仿宋_GB2312" w:hAnsi="仿宋_GB2312" w:cs="仿宋_GB2312" w:hint="eastAsia"/>
          <w:b/>
          <w:bCs/>
          <w:sz w:val="30"/>
          <w:szCs w:val="30"/>
        </w:rPr>
        <w:t>1.</w:t>
      </w:r>
      <w:r w:rsidR="00BD3D1F">
        <w:rPr>
          <w:rFonts w:ascii="仿宋_GB2312" w:eastAsia="仿宋_GB2312" w:hAnsi="仿宋_GB2312" w:cs="仿宋_GB2312"/>
          <w:b/>
          <w:bCs/>
          <w:sz w:val="30"/>
          <w:szCs w:val="30"/>
        </w:rPr>
        <w:t>5*25</w:t>
      </w:r>
      <w:r w:rsidRPr="00AE5A00">
        <w:rPr>
          <w:rFonts w:ascii="仿宋_GB2312" w:eastAsia="仿宋_GB2312" w:hAnsi="仿宋_GB2312" w:cs="仿宋_GB2312" w:hint="eastAsia"/>
          <w:b/>
          <w:bCs/>
          <w:sz w:val="30"/>
          <w:szCs w:val="30"/>
        </w:rPr>
        <w:t>米</w:t>
      </w:r>
      <w:r w:rsidR="00BD3D1F">
        <w:rPr>
          <w:rFonts w:ascii="仿宋_GB2312" w:eastAsia="仿宋_GB2312" w:hAnsi="仿宋_GB2312" w:cs="仿宋_GB2312" w:hint="eastAsia"/>
          <w:b/>
          <w:bCs/>
          <w:sz w:val="30"/>
          <w:szCs w:val="30"/>
        </w:rPr>
        <w:t>折返</w:t>
      </w:r>
      <w:r w:rsidRPr="00AE5A00">
        <w:rPr>
          <w:rFonts w:ascii="仿宋_GB2312" w:eastAsia="仿宋_GB2312" w:hAnsi="仿宋_GB2312" w:cs="仿宋_GB2312" w:hint="eastAsia"/>
          <w:b/>
          <w:bCs/>
          <w:sz w:val="30"/>
          <w:szCs w:val="30"/>
        </w:rPr>
        <w:t>跑（1</w:t>
      </w:r>
      <w:r w:rsidR="00BD3D1F">
        <w:rPr>
          <w:rFonts w:ascii="仿宋_GB2312" w:eastAsia="仿宋_GB2312" w:hAnsi="仿宋_GB2312" w:cs="仿宋_GB2312"/>
          <w:b/>
          <w:bCs/>
          <w:sz w:val="30"/>
          <w:szCs w:val="30"/>
        </w:rPr>
        <w:t>5</w:t>
      </w:r>
      <w:r w:rsidRPr="00AE5A00">
        <w:rPr>
          <w:rFonts w:ascii="仿宋_GB2312" w:eastAsia="仿宋_GB2312" w:hAnsi="仿宋_GB2312" w:cs="仿宋_GB2312" w:hint="eastAsia"/>
          <w:b/>
          <w:bCs/>
          <w:sz w:val="30"/>
          <w:szCs w:val="30"/>
        </w:rPr>
        <w:t>%）</w:t>
      </w:r>
      <w:r w:rsidRPr="00AE5A00">
        <w:rPr>
          <w:rFonts w:ascii="仿宋_GB2312" w:eastAsia="仿宋_GB2312" w:hAnsi="仿宋_GB2312" w:cs="仿宋_GB2312" w:hint="eastAsia"/>
          <w:b/>
          <w:bCs/>
          <w:sz w:val="28"/>
          <w:szCs w:val="28"/>
        </w:rPr>
        <w:t>：</w:t>
      </w:r>
    </w:p>
    <w:p w14:paraId="1ED2E43D" w14:textId="7CCD2F71" w:rsidR="00BD3D1F" w:rsidRPr="00F77E59" w:rsidRDefault="008B06FB" w:rsidP="00BD3D1F">
      <w:pPr>
        <w:ind w:firstLineChars="200" w:firstLine="600"/>
        <w:rPr>
          <w:rFonts w:ascii="仿宋_GB2312" w:eastAsia="仿宋_GB2312" w:hAnsi="仿宋_GB2312" w:cs="仿宋_GB2312"/>
          <w:bCs/>
          <w:sz w:val="30"/>
          <w:szCs w:val="30"/>
        </w:rPr>
      </w:pPr>
      <w:r w:rsidRPr="00F77E59">
        <w:rPr>
          <w:rFonts w:ascii="仿宋_GB2312" w:eastAsia="仿宋_GB2312" w:hAnsi="仿宋_GB2312" w:cs="仿宋_GB2312" w:hint="eastAsia"/>
          <w:bCs/>
          <w:sz w:val="30"/>
          <w:szCs w:val="30"/>
        </w:rPr>
        <w:t>测试方法：（如下图1）</w:t>
      </w:r>
      <w:r w:rsidR="00BD3D1F" w:rsidRPr="00F77E59">
        <w:rPr>
          <w:rFonts w:ascii="仿宋_GB2312" w:eastAsia="仿宋_GB2312" w:hAnsi="仿宋_GB2312" w:cs="仿宋_GB2312" w:hint="eastAsia"/>
          <w:bCs/>
          <w:sz w:val="30"/>
          <w:szCs w:val="30"/>
        </w:rPr>
        <w:t>考生从起跑线向场内垂直方向快跑，在跑动中依次用手击倒位于5米、10米、15米、20米和25米各处的标志物后返回起跑线，要求每击倒一个标志物</w:t>
      </w:r>
      <w:r w:rsidR="005B48ED">
        <w:rPr>
          <w:rFonts w:ascii="仿宋_GB2312" w:eastAsia="仿宋_GB2312" w:hAnsi="仿宋_GB2312" w:cs="仿宋_GB2312" w:hint="eastAsia"/>
          <w:bCs/>
          <w:sz w:val="30"/>
          <w:szCs w:val="30"/>
        </w:rPr>
        <w:t>后</w:t>
      </w:r>
      <w:r w:rsidR="00BD3D1F" w:rsidRPr="00F77E59">
        <w:rPr>
          <w:rFonts w:ascii="仿宋_GB2312" w:eastAsia="仿宋_GB2312" w:hAnsi="仿宋_GB2312" w:cs="仿宋_GB2312" w:hint="eastAsia"/>
          <w:bCs/>
          <w:sz w:val="30"/>
          <w:szCs w:val="30"/>
        </w:rPr>
        <w:t>立即返回一次，再跑到下一个标志物，以此类推。考生应以站立式起跑，脚动开表，完成所有折返距离</w:t>
      </w:r>
      <w:r w:rsidR="005B48ED">
        <w:rPr>
          <w:rFonts w:ascii="仿宋_GB2312" w:eastAsia="仿宋_GB2312" w:hAnsi="仿宋_GB2312" w:cs="仿宋_GB2312" w:hint="eastAsia"/>
          <w:bCs/>
          <w:sz w:val="30"/>
          <w:szCs w:val="30"/>
        </w:rPr>
        <w:t>并通过</w:t>
      </w:r>
      <w:r w:rsidR="00BD3D1F" w:rsidRPr="00F77E59">
        <w:rPr>
          <w:rFonts w:ascii="仿宋_GB2312" w:eastAsia="仿宋_GB2312" w:hAnsi="仿宋_GB2312" w:cs="仿宋_GB2312" w:hint="eastAsia"/>
          <w:bCs/>
          <w:sz w:val="30"/>
          <w:szCs w:val="30"/>
        </w:rPr>
        <w:t>起跑线</w:t>
      </w:r>
      <w:r w:rsidR="005B48ED">
        <w:rPr>
          <w:rFonts w:ascii="仿宋_GB2312" w:eastAsia="仿宋_GB2312" w:hAnsi="仿宋_GB2312" w:cs="仿宋_GB2312" w:hint="eastAsia"/>
          <w:bCs/>
          <w:sz w:val="30"/>
          <w:szCs w:val="30"/>
        </w:rPr>
        <w:t>后</w:t>
      </w:r>
      <w:r w:rsidR="00BD3D1F" w:rsidRPr="00F77E59">
        <w:rPr>
          <w:rFonts w:ascii="仿宋_GB2312" w:eastAsia="仿宋_GB2312" w:hAnsi="仿宋_GB2312" w:cs="仿宋_GB2312" w:hint="eastAsia"/>
          <w:bCs/>
          <w:sz w:val="30"/>
          <w:szCs w:val="30"/>
        </w:rPr>
        <w:t>停表，记录完成时间。未击倒标志物，成绩无效。每人测试1次。</w:t>
      </w:r>
    </w:p>
    <w:tbl>
      <w:tblPr>
        <w:tblStyle w:val="a3"/>
        <w:tblW w:w="0" w:type="auto"/>
        <w:tblLook w:val="04A0" w:firstRow="1" w:lastRow="0" w:firstColumn="1" w:lastColumn="0" w:noHBand="0" w:noVBand="1"/>
      </w:tblPr>
      <w:tblGrid>
        <w:gridCol w:w="1587"/>
        <w:gridCol w:w="1587"/>
        <w:gridCol w:w="1587"/>
        <w:gridCol w:w="1587"/>
        <w:gridCol w:w="1587"/>
      </w:tblGrid>
      <w:tr w:rsidR="00BD3D1F" w:rsidRPr="00F77E59" w14:paraId="12D43345" w14:textId="77777777" w:rsidTr="00BD3D1F">
        <w:trPr>
          <w:trHeight w:val="676"/>
        </w:trPr>
        <w:tc>
          <w:tcPr>
            <w:tcW w:w="1587" w:type="dxa"/>
            <w:tcBorders>
              <w:top w:val="nil"/>
              <w:bottom w:val="nil"/>
            </w:tcBorders>
          </w:tcPr>
          <w:p w14:paraId="2E9FF0DE" w14:textId="6315EFB7" w:rsidR="00BD3D1F" w:rsidRPr="00F77E59" w:rsidRDefault="00BA2B6A" w:rsidP="00BD3D1F">
            <w:pPr>
              <w:rPr>
                <w:rFonts w:ascii="仿宋_GB2312" w:eastAsia="仿宋_GB2312" w:hAnsi="仿宋_GB2312" w:cs="仿宋_GB2312"/>
                <w:bCs/>
                <w:sz w:val="30"/>
                <w:szCs w:val="30"/>
              </w:rPr>
            </w:pPr>
            <w:r w:rsidRPr="00F77E59">
              <w:rPr>
                <w:rFonts w:ascii="仿宋_GB2312" w:eastAsia="仿宋_GB2312" w:hAnsi="仿宋_GB2312" w:cs="仿宋_GB2312"/>
                <w:bCs/>
                <w:noProof/>
                <w:sz w:val="30"/>
                <w:szCs w:val="30"/>
              </w:rPr>
              <mc:AlternateContent>
                <mc:Choice Requires="wps">
                  <w:drawing>
                    <wp:anchor distT="0" distB="0" distL="114300" distR="114300" simplePos="0" relativeHeight="251682816" behindDoc="0" locked="0" layoutInCell="1" allowOverlap="1" wp14:anchorId="0E441EE1" wp14:editId="4C52BD3B">
                      <wp:simplePos x="0" y="0"/>
                      <wp:positionH relativeFrom="column">
                        <wp:posOffset>-47625</wp:posOffset>
                      </wp:positionH>
                      <wp:positionV relativeFrom="paragraph">
                        <wp:posOffset>92710</wp:posOffset>
                      </wp:positionV>
                      <wp:extent cx="4981575" cy="45719"/>
                      <wp:effectExtent l="38100" t="76200" r="0" b="88265"/>
                      <wp:wrapNone/>
                      <wp:docPr id="1833507949" name="直接箭头连接符 4"/>
                      <wp:cNvGraphicFramePr/>
                      <a:graphic xmlns:a="http://schemas.openxmlformats.org/drawingml/2006/main">
                        <a:graphicData uri="http://schemas.microsoft.com/office/word/2010/wordprocessingShape">
                          <wps:wsp>
                            <wps:cNvCnPr/>
                            <wps:spPr>
                              <a:xfrm flipV="1">
                                <a:off x="0" y="0"/>
                                <a:ext cx="4981575" cy="45719"/>
                              </a:xfrm>
                              <a:prstGeom prst="straightConnector1">
                                <a:avLst/>
                              </a:prstGeom>
                              <a:noFill/>
                              <a:ln w="22225" cap="flat" cmpd="sng" algn="ctr">
                                <a:solidFill>
                                  <a:sysClr val="windowText" lastClr="000000"/>
                                </a:solidFill>
                                <a:prstDash val="sys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D8A8682" id="_x0000_t32" coordsize="21600,21600" o:spt="32" o:oned="t" path="m,l21600,21600e" filled="f">
                      <v:path arrowok="t" fillok="f" o:connecttype="none"/>
                      <o:lock v:ext="edit" shapetype="t"/>
                    </v:shapetype>
                    <v:shape id="直接箭头连接符 4" o:spid="_x0000_s1026" type="#_x0000_t32" style="position:absolute;margin-left:-3.75pt;margin-top:7.3pt;width:392.25pt;height:3.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" strokecolor="windowText" strokeweight="1.75pt">
                      <v:stroke dashstyle="3 1" startarrow="block" endarrow="block" joinstyle="miter"/>
                    </v:shape>
                  </w:pict>
                </mc:Fallback>
              </mc:AlternateContent>
            </w:r>
            <w:r w:rsidRPr="00F77E59">
              <w:rPr>
                <w:rFonts w:ascii="仿宋_GB2312" w:eastAsia="仿宋_GB2312" w:hAnsi="仿宋_GB2312" w:cs="仿宋_GB2312"/>
                <w:bCs/>
                <w:noProof/>
                <w:sz w:val="30"/>
                <w:szCs w:val="30"/>
              </w:rPr>
              <mc:AlternateContent>
                <mc:Choice Requires="wps">
                  <w:drawing>
                    <wp:anchor distT="0" distB="0" distL="114300" distR="114300" simplePos="0" relativeHeight="251675648" behindDoc="0" locked="0" layoutInCell="1" allowOverlap="1" wp14:anchorId="76C4FA23" wp14:editId="1582A1BA">
                      <wp:simplePos x="0" y="0"/>
                      <wp:positionH relativeFrom="column">
                        <wp:posOffset>-57150</wp:posOffset>
                      </wp:positionH>
                      <wp:positionV relativeFrom="paragraph">
                        <wp:posOffset>369570</wp:posOffset>
                      </wp:positionV>
                      <wp:extent cx="2962275" cy="54610"/>
                      <wp:effectExtent l="38100" t="76200" r="0" b="97790"/>
                      <wp:wrapNone/>
                      <wp:docPr id="1916889685" name="直接箭头连接符 4"/>
                      <wp:cNvGraphicFramePr/>
                      <a:graphic xmlns:a="http://schemas.openxmlformats.org/drawingml/2006/main">
                        <a:graphicData uri="http://schemas.microsoft.com/office/word/2010/wordprocessingShape">
                          <wps:wsp>
                            <wps:cNvCnPr/>
                            <wps:spPr>
                              <a:xfrm flipV="1">
                                <a:off x="0" y="0"/>
                                <a:ext cx="2962275" cy="54610"/>
                              </a:xfrm>
                              <a:prstGeom prst="straightConnector1">
                                <a:avLst/>
                              </a:prstGeom>
                              <a:noFill/>
                              <a:ln w="22225" cap="flat" cmpd="sng" algn="ctr">
                                <a:solidFill>
                                  <a:sysClr val="windowText" lastClr="000000"/>
                                </a:solidFill>
                                <a:prstDash val="sys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8303CF" id="直接箭头连接符 4" o:spid="_x0000_s1026" type="#_x0000_t32" style="position:absolute;margin-left:-4.5pt;margin-top:29.1pt;width:233.25pt;height:4.3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" strokecolor="windowText" strokeweight="1.75pt">
                      <v:stroke dashstyle="3 1" startarrow="block" endarrow="block" joinstyle="miter"/>
                    </v:shape>
                  </w:pict>
                </mc:Fallback>
              </mc:AlternateContent>
            </w:r>
          </w:p>
        </w:tc>
        <w:tc>
          <w:tcPr>
            <w:tcW w:w="1587" w:type="dxa"/>
            <w:tcBorders>
              <w:top w:val="nil"/>
              <w:bottom w:val="nil"/>
            </w:tcBorders>
          </w:tcPr>
          <w:p w14:paraId="48E8408D" w14:textId="7C083CEB" w:rsidR="00BD3D1F" w:rsidRPr="00F77E59" w:rsidRDefault="00BA2B6A" w:rsidP="00BD3D1F">
            <w:pPr>
              <w:rPr>
                <w:rFonts w:ascii="仿宋_GB2312" w:eastAsia="仿宋_GB2312" w:hAnsi="仿宋_GB2312" w:cs="仿宋_GB2312"/>
                <w:bCs/>
                <w:sz w:val="30"/>
                <w:szCs w:val="30"/>
              </w:rPr>
            </w:pPr>
            <w:r w:rsidRPr="00F77E59">
              <w:rPr>
                <w:rFonts w:ascii="仿宋_GB2312" w:eastAsia="仿宋_GB2312" w:hAnsi="仿宋_GB2312" w:cs="仿宋_GB2312"/>
                <w:bCs/>
                <w:noProof/>
                <w:sz w:val="30"/>
                <w:szCs w:val="30"/>
              </w:rPr>
              <mc:AlternateContent>
                <mc:Choice Requires="wps">
                  <w:drawing>
                    <wp:anchor distT="0" distB="0" distL="114300" distR="114300" simplePos="0" relativeHeight="251680768" behindDoc="0" locked="0" layoutInCell="1" allowOverlap="1" wp14:anchorId="2A4251F2" wp14:editId="4375C37E">
                      <wp:simplePos x="0" y="0"/>
                      <wp:positionH relativeFrom="column">
                        <wp:posOffset>-1055370</wp:posOffset>
                      </wp:positionH>
                      <wp:positionV relativeFrom="paragraph">
                        <wp:posOffset>207645</wp:posOffset>
                      </wp:positionV>
                      <wp:extent cx="3971925" cy="73660"/>
                      <wp:effectExtent l="38100" t="76200" r="0" b="97790"/>
                      <wp:wrapNone/>
                      <wp:docPr id="1775608980" name="直接箭头连接符 4"/>
                      <wp:cNvGraphicFramePr/>
                      <a:graphic xmlns:a="http://schemas.openxmlformats.org/drawingml/2006/main">
                        <a:graphicData uri="http://schemas.microsoft.com/office/word/2010/wordprocessingShape">
                          <wps:wsp>
                            <wps:cNvCnPr/>
                            <wps:spPr>
                              <a:xfrm flipV="1">
                                <a:off x="0" y="0"/>
                                <a:ext cx="3971925" cy="73660"/>
                              </a:xfrm>
                              <a:prstGeom prst="straightConnector1">
                                <a:avLst/>
                              </a:prstGeom>
                              <a:noFill/>
                              <a:ln w="22225" cap="flat" cmpd="sng" algn="ctr">
                                <a:solidFill>
                                  <a:sysClr val="windowText" lastClr="000000"/>
                                </a:solidFill>
                                <a:prstDash val="sys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3F6E27" id="直接箭头连接符 4" o:spid="_x0000_s1026" type="#_x0000_t32" style="position:absolute;margin-left:-83.1pt;margin-top:16.35pt;width:312.75pt;height:5.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" strokecolor="windowText" strokeweight="1.75pt">
                      <v:stroke dashstyle="3 1" startarrow="block" endarrow="block" joinstyle="miter"/>
                    </v:shape>
                  </w:pict>
                </mc:Fallback>
              </mc:AlternateContent>
            </w:r>
          </w:p>
        </w:tc>
        <w:tc>
          <w:tcPr>
            <w:tcW w:w="1587" w:type="dxa"/>
            <w:tcBorders>
              <w:top w:val="nil"/>
              <w:bottom w:val="nil"/>
            </w:tcBorders>
          </w:tcPr>
          <w:p w14:paraId="11013B24" w14:textId="77777777" w:rsidR="00BD3D1F" w:rsidRPr="00F77E59" w:rsidRDefault="00BD3D1F" w:rsidP="00BD3D1F">
            <w:pPr>
              <w:rPr>
                <w:rFonts w:ascii="仿宋_GB2312" w:eastAsia="仿宋_GB2312" w:hAnsi="仿宋_GB2312" w:cs="仿宋_GB2312"/>
                <w:bCs/>
                <w:sz w:val="30"/>
                <w:szCs w:val="30"/>
              </w:rPr>
            </w:pPr>
          </w:p>
        </w:tc>
        <w:tc>
          <w:tcPr>
            <w:tcW w:w="1587" w:type="dxa"/>
            <w:tcBorders>
              <w:top w:val="nil"/>
              <w:bottom w:val="nil"/>
            </w:tcBorders>
          </w:tcPr>
          <w:p w14:paraId="7746865A" w14:textId="77777777" w:rsidR="00BD3D1F" w:rsidRPr="00F77E59" w:rsidRDefault="00BD3D1F" w:rsidP="00BD3D1F">
            <w:pPr>
              <w:rPr>
                <w:rFonts w:ascii="仿宋_GB2312" w:eastAsia="仿宋_GB2312" w:hAnsi="仿宋_GB2312" w:cs="仿宋_GB2312"/>
                <w:bCs/>
                <w:sz w:val="30"/>
                <w:szCs w:val="30"/>
              </w:rPr>
            </w:pPr>
          </w:p>
        </w:tc>
        <w:tc>
          <w:tcPr>
            <w:tcW w:w="1587" w:type="dxa"/>
            <w:tcBorders>
              <w:top w:val="nil"/>
              <w:bottom w:val="nil"/>
            </w:tcBorders>
          </w:tcPr>
          <w:p w14:paraId="679D2653" w14:textId="77777777" w:rsidR="00BD3D1F" w:rsidRPr="00F77E59" w:rsidRDefault="00BD3D1F" w:rsidP="00BD3D1F">
            <w:pPr>
              <w:rPr>
                <w:rFonts w:ascii="仿宋_GB2312" w:eastAsia="仿宋_GB2312" w:hAnsi="仿宋_GB2312" w:cs="仿宋_GB2312"/>
                <w:bCs/>
                <w:sz w:val="30"/>
                <w:szCs w:val="30"/>
              </w:rPr>
            </w:pPr>
          </w:p>
        </w:tc>
      </w:tr>
      <w:tr w:rsidR="00BD3D1F" w:rsidRPr="00F77E59" w14:paraId="39CB487A" w14:textId="77777777" w:rsidTr="00BD3D1F">
        <w:trPr>
          <w:trHeight w:val="659"/>
        </w:trPr>
        <w:tc>
          <w:tcPr>
            <w:tcW w:w="1587" w:type="dxa"/>
            <w:tcBorders>
              <w:top w:val="nil"/>
              <w:bottom w:val="nil"/>
            </w:tcBorders>
          </w:tcPr>
          <w:p w14:paraId="71BF8DDE" w14:textId="468991A6" w:rsidR="00BD3D1F" w:rsidRPr="00F77E59" w:rsidRDefault="00BA2B6A" w:rsidP="00BD3D1F">
            <w:pPr>
              <w:rPr>
                <w:rFonts w:ascii="仿宋_GB2312" w:eastAsia="仿宋_GB2312" w:hAnsi="仿宋_GB2312" w:cs="仿宋_GB2312"/>
                <w:bCs/>
                <w:sz w:val="30"/>
                <w:szCs w:val="30"/>
              </w:rPr>
            </w:pPr>
            <w:r w:rsidRPr="00F77E59">
              <w:rPr>
                <w:rFonts w:ascii="仿宋_GB2312" w:eastAsia="仿宋_GB2312" w:hAnsi="仿宋_GB2312" w:cs="仿宋_GB2312"/>
                <w:bCs/>
                <w:noProof/>
                <w:sz w:val="30"/>
                <w:szCs w:val="30"/>
              </w:rPr>
              <mc:AlternateContent>
                <mc:Choice Requires="wps">
                  <w:drawing>
                    <wp:anchor distT="0" distB="0" distL="114300" distR="114300" simplePos="0" relativeHeight="251655168" behindDoc="0" locked="0" layoutInCell="1" allowOverlap="1" wp14:anchorId="2959AD79" wp14:editId="7556DEC4">
                      <wp:simplePos x="0" y="0"/>
                      <wp:positionH relativeFrom="column">
                        <wp:posOffset>-56515</wp:posOffset>
                      </wp:positionH>
                      <wp:positionV relativeFrom="paragraph">
                        <wp:posOffset>285115</wp:posOffset>
                      </wp:positionV>
                      <wp:extent cx="1009650" cy="45719"/>
                      <wp:effectExtent l="38100" t="76200" r="0" b="88265"/>
                      <wp:wrapNone/>
                      <wp:docPr id="1212543877" name="直接箭头连接符 4"/>
                      <wp:cNvGraphicFramePr/>
                      <a:graphic xmlns:a="http://schemas.openxmlformats.org/drawingml/2006/main">
                        <a:graphicData uri="http://schemas.microsoft.com/office/word/2010/wordprocessingShape">
                          <wps:wsp>
                            <wps:cNvCnPr/>
                            <wps:spPr>
                              <a:xfrm flipV="1">
                                <a:off x="0" y="0"/>
                                <a:ext cx="1009650" cy="45719"/>
                              </a:xfrm>
                              <a:prstGeom prst="straightConnector1">
                                <a:avLst/>
                              </a:prstGeom>
                              <a:ln w="22225">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BF5B5F" id="直接箭头连接符 4" o:spid="_x0000_s1026" type="#_x0000_t32" style="position:absolute;margin-left:-4.45pt;margin-top:22.45pt;width:79.5pt;height:3.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" strokecolor="black [3213]" strokeweight="1.75pt">
                      <v:stroke dashstyle="3 1" startarrow="block" endarrow="block" joinstyle="miter"/>
                    </v:shape>
                  </w:pict>
                </mc:Fallback>
              </mc:AlternateContent>
            </w:r>
            <w:r w:rsidRPr="00F77E59">
              <w:rPr>
                <w:rFonts w:ascii="仿宋_GB2312" w:eastAsia="仿宋_GB2312" w:hAnsi="仿宋_GB2312" w:cs="仿宋_GB2312"/>
                <w:bCs/>
                <w:noProof/>
                <w:sz w:val="30"/>
                <w:szCs w:val="30"/>
              </w:rPr>
              <mc:AlternateContent>
                <mc:Choice Requires="wps">
                  <w:drawing>
                    <wp:anchor distT="0" distB="0" distL="114300" distR="114300" simplePos="0" relativeHeight="251668480" behindDoc="0" locked="0" layoutInCell="1" allowOverlap="1" wp14:anchorId="1AC0EBA2" wp14:editId="4C70BAEA">
                      <wp:simplePos x="0" y="0"/>
                      <wp:positionH relativeFrom="column">
                        <wp:posOffset>-47626</wp:posOffset>
                      </wp:positionH>
                      <wp:positionV relativeFrom="paragraph">
                        <wp:posOffset>130175</wp:posOffset>
                      </wp:positionV>
                      <wp:extent cx="1990725" cy="45719"/>
                      <wp:effectExtent l="38100" t="76200" r="0" b="88265"/>
                      <wp:wrapNone/>
                      <wp:docPr id="470261783" name="直接箭头连接符 4"/>
                      <wp:cNvGraphicFramePr/>
                      <a:graphic xmlns:a="http://schemas.openxmlformats.org/drawingml/2006/main">
                        <a:graphicData uri="http://schemas.microsoft.com/office/word/2010/wordprocessingShape">
                          <wps:wsp>
                            <wps:cNvCnPr/>
                            <wps:spPr>
                              <a:xfrm flipV="1">
                                <a:off x="0" y="0"/>
                                <a:ext cx="1990725" cy="45719"/>
                              </a:xfrm>
                              <a:prstGeom prst="straightConnector1">
                                <a:avLst/>
                              </a:prstGeom>
                              <a:noFill/>
                              <a:ln w="22225" cap="flat" cmpd="sng" algn="ctr">
                                <a:solidFill>
                                  <a:sysClr val="windowText" lastClr="000000"/>
                                </a:solidFill>
                                <a:prstDash val="sys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190990" id="直接箭头连接符 4" o:spid="_x0000_s1026" type="#_x0000_t32" style="position:absolute;margin-left:-3.75pt;margin-top:10.25pt;width:156.75pt;height:3.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" strokecolor="windowText" strokeweight="1.75pt">
                      <v:stroke dashstyle="3 1" startarrow="block" endarrow="block" joinstyle="miter"/>
                    </v:shape>
                  </w:pict>
                </mc:Fallback>
              </mc:AlternateContent>
            </w:r>
          </w:p>
        </w:tc>
        <w:tc>
          <w:tcPr>
            <w:tcW w:w="1587" w:type="dxa"/>
            <w:tcBorders>
              <w:top w:val="nil"/>
              <w:bottom w:val="nil"/>
            </w:tcBorders>
          </w:tcPr>
          <w:p w14:paraId="5CB27981" w14:textId="5F41672D" w:rsidR="00BD3D1F" w:rsidRPr="00F77E59" w:rsidRDefault="00BD3D1F" w:rsidP="00BD3D1F">
            <w:pPr>
              <w:rPr>
                <w:rFonts w:ascii="仿宋_GB2312" w:eastAsia="仿宋_GB2312" w:hAnsi="仿宋_GB2312" w:cs="仿宋_GB2312"/>
                <w:bCs/>
                <w:sz w:val="30"/>
                <w:szCs w:val="30"/>
              </w:rPr>
            </w:pPr>
          </w:p>
        </w:tc>
        <w:tc>
          <w:tcPr>
            <w:tcW w:w="1587" w:type="dxa"/>
            <w:tcBorders>
              <w:top w:val="nil"/>
              <w:bottom w:val="nil"/>
            </w:tcBorders>
          </w:tcPr>
          <w:p w14:paraId="45EC2D71" w14:textId="77777777" w:rsidR="00BD3D1F" w:rsidRPr="00F77E59" w:rsidRDefault="00BD3D1F" w:rsidP="00BD3D1F">
            <w:pPr>
              <w:rPr>
                <w:rFonts w:ascii="仿宋_GB2312" w:eastAsia="仿宋_GB2312" w:hAnsi="仿宋_GB2312" w:cs="仿宋_GB2312"/>
                <w:bCs/>
                <w:sz w:val="30"/>
                <w:szCs w:val="30"/>
              </w:rPr>
            </w:pPr>
          </w:p>
        </w:tc>
        <w:tc>
          <w:tcPr>
            <w:tcW w:w="1587" w:type="dxa"/>
            <w:tcBorders>
              <w:top w:val="nil"/>
              <w:bottom w:val="nil"/>
            </w:tcBorders>
          </w:tcPr>
          <w:p w14:paraId="10983141" w14:textId="77777777" w:rsidR="00BD3D1F" w:rsidRPr="00F77E59" w:rsidRDefault="00BD3D1F" w:rsidP="00BD3D1F">
            <w:pPr>
              <w:rPr>
                <w:rFonts w:ascii="仿宋_GB2312" w:eastAsia="仿宋_GB2312" w:hAnsi="仿宋_GB2312" w:cs="仿宋_GB2312"/>
                <w:bCs/>
                <w:sz w:val="30"/>
                <w:szCs w:val="30"/>
              </w:rPr>
            </w:pPr>
          </w:p>
        </w:tc>
        <w:tc>
          <w:tcPr>
            <w:tcW w:w="1587" w:type="dxa"/>
            <w:tcBorders>
              <w:top w:val="nil"/>
              <w:bottom w:val="nil"/>
            </w:tcBorders>
          </w:tcPr>
          <w:p w14:paraId="39A63EFD" w14:textId="77777777" w:rsidR="00BD3D1F" w:rsidRPr="00F77E59" w:rsidRDefault="00BD3D1F" w:rsidP="00BD3D1F">
            <w:pPr>
              <w:rPr>
                <w:rFonts w:ascii="仿宋_GB2312" w:eastAsia="仿宋_GB2312" w:hAnsi="仿宋_GB2312" w:cs="仿宋_GB2312"/>
                <w:bCs/>
                <w:sz w:val="30"/>
                <w:szCs w:val="30"/>
              </w:rPr>
            </w:pPr>
          </w:p>
        </w:tc>
      </w:tr>
    </w:tbl>
    <w:p w14:paraId="58BF8D84" w14:textId="20A6B25C" w:rsidR="006A29B6" w:rsidRPr="00F77E59" w:rsidRDefault="00BD3D1F" w:rsidP="00BD3D1F">
      <w:pPr>
        <w:rPr>
          <w:rFonts w:ascii="仿宋_GB2312" w:eastAsia="仿宋_GB2312" w:hAnsi="仿宋_GB2312" w:cs="仿宋_GB2312"/>
          <w:bCs/>
          <w:sz w:val="28"/>
          <w:szCs w:val="28"/>
        </w:rPr>
      </w:pPr>
      <w:r w:rsidRPr="00F77E59">
        <w:rPr>
          <w:rFonts w:ascii="仿宋_GB2312" w:eastAsia="仿宋_GB2312" w:hAnsi="仿宋_GB2312" w:cs="仿宋_GB2312" w:hint="eastAsia"/>
          <w:bCs/>
          <w:sz w:val="24"/>
        </w:rPr>
        <w:t>起点</w:t>
      </w:r>
      <w:r w:rsidR="008B06FB" w:rsidRPr="00F77E59">
        <w:rPr>
          <w:rFonts w:ascii="仿宋_GB2312" w:eastAsia="仿宋_GB2312" w:hAnsi="仿宋_GB2312" w:cs="仿宋_GB2312" w:hint="eastAsia"/>
          <w:bCs/>
          <w:sz w:val="24"/>
        </w:rPr>
        <w:t xml:space="preserve">       </w:t>
      </w:r>
      <w:r w:rsidRPr="00F77E59">
        <w:rPr>
          <w:rFonts w:ascii="仿宋_GB2312" w:eastAsia="仿宋_GB2312" w:hAnsi="仿宋_GB2312" w:cs="仿宋_GB2312"/>
          <w:bCs/>
          <w:sz w:val="24"/>
        </w:rPr>
        <w:t>5</w:t>
      </w:r>
      <w:r w:rsidRPr="00F77E59">
        <w:rPr>
          <w:rFonts w:ascii="仿宋_GB2312" w:eastAsia="仿宋_GB2312" w:hAnsi="仿宋_GB2312" w:cs="仿宋_GB2312" w:hint="eastAsia"/>
          <w:bCs/>
          <w:sz w:val="24"/>
        </w:rPr>
        <w:t xml:space="preserve">米 </w:t>
      </w:r>
      <w:r w:rsidRPr="00F77E59">
        <w:rPr>
          <w:rFonts w:ascii="仿宋_GB2312" w:eastAsia="仿宋_GB2312" w:hAnsi="仿宋_GB2312" w:cs="仿宋_GB2312"/>
          <w:bCs/>
          <w:sz w:val="24"/>
        </w:rPr>
        <w:t xml:space="preserve">        10</w:t>
      </w:r>
      <w:r w:rsidRPr="00F77E59">
        <w:rPr>
          <w:rFonts w:ascii="仿宋_GB2312" w:eastAsia="仿宋_GB2312" w:hAnsi="仿宋_GB2312" w:cs="仿宋_GB2312" w:hint="eastAsia"/>
          <w:bCs/>
          <w:sz w:val="24"/>
        </w:rPr>
        <w:t xml:space="preserve">米 </w:t>
      </w:r>
      <w:r w:rsidRPr="00F77E59">
        <w:rPr>
          <w:rFonts w:ascii="仿宋_GB2312" w:eastAsia="仿宋_GB2312" w:hAnsi="仿宋_GB2312" w:cs="仿宋_GB2312"/>
          <w:bCs/>
          <w:sz w:val="24"/>
        </w:rPr>
        <w:t xml:space="preserve">        15</w:t>
      </w:r>
      <w:r w:rsidRPr="00F77E59">
        <w:rPr>
          <w:rFonts w:ascii="仿宋_GB2312" w:eastAsia="仿宋_GB2312" w:hAnsi="仿宋_GB2312" w:cs="仿宋_GB2312" w:hint="eastAsia"/>
          <w:bCs/>
          <w:sz w:val="24"/>
        </w:rPr>
        <w:t xml:space="preserve">米 </w:t>
      </w:r>
      <w:r w:rsidRPr="00F77E59">
        <w:rPr>
          <w:rFonts w:ascii="仿宋_GB2312" w:eastAsia="仿宋_GB2312" w:hAnsi="仿宋_GB2312" w:cs="仿宋_GB2312"/>
          <w:bCs/>
          <w:sz w:val="24"/>
        </w:rPr>
        <w:t xml:space="preserve">        20</w:t>
      </w:r>
      <w:r w:rsidRPr="00F77E59">
        <w:rPr>
          <w:rFonts w:ascii="仿宋_GB2312" w:eastAsia="仿宋_GB2312" w:hAnsi="仿宋_GB2312" w:cs="仿宋_GB2312" w:hint="eastAsia"/>
          <w:bCs/>
          <w:sz w:val="24"/>
        </w:rPr>
        <w:t xml:space="preserve">米 </w:t>
      </w:r>
      <w:r w:rsidRPr="00F77E59">
        <w:rPr>
          <w:rFonts w:ascii="仿宋_GB2312" w:eastAsia="仿宋_GB2312" w:hAnsi="仿宋_GB2312" w:cs="仿宋_GB2312"/>
          <w:bCs/>
          <w:sz w:val="24"/>
        </w:rPr>
        <w:t xml:space="preserve">        25</w:t>
      </w:r>
      <w:r w:rsidRPr="00F77E59">
        <w:rPr>
          <w:rFonts w:ascii="仿宋_GB2312" w:eastAsia="仿宋_GB2312" w:hAnsi="仿宋_GB2312" w:cs="仿宋_GB2312" w:hint="eastAsia"/>
          <w:bCs/>
          <w:sz w:val="24"/>
        </w:rPr>
        <w:t>米</w:t>
      </w:r>
    </w:p>
    <w:p w14:paraId="47A4DDF0" w14:textId="4A912AF2" w:rsidR="006A29B6" w:rsidRDefault="008B06FB" w:rsidP="00BA2B6A">
      <w:pPr>
        <w:ind w:firstLineChars="200" w:firstLine="480"/>
        <w:rPr>
          <w:rFonts w:ascii="仿宋_GB2312" w:eastAsia="仿宋_GB2312" w:hAnsi="仿宋_GB2312" w:cs="仿宋_GB2312"/>
          <w:bCs/>
          <w:sz w:val="24"/>
        </w:rPr>
      </w:pPr>
      <w:r w:rsidRPr="00F77E59">
        <w:rPr>
          <w:rFonts w:ascii="仿宋_GB2312" w:eastAsia="仿宋_GB2312" w:hAnsi="仿宋_GB2312" w:cs="仿宋_GB2312" w:hint="eastAsia"/>
          <w:bCs/>
          <w:sz w:val="24"/>
        </w:rPr>
        <w:t xml:space="preserve">             </w:t>
      </w:r>
      <w:r w:rsidR="00BD3D1F" w:rsidRPr="00F77E59">
        <w:rPr>
          <w:rFonts w:ascii="仿宋_GB2312" w:eastAsia="仿宋_GB2312" w:hAnsi="仿宋_GB2312" w:cs="仿宋_GB2312"/>
          <w:bCs/>
          <w:sz w:val="24"/>
        </w:rPr>
        <w:t xml:space="preserve">             </w:t>
      </w:r>
      <w:r w:rsidR="00BA2B6A" w:rsidRPr="00F77E59">
        <w:rPr>
          <w:rFonts w:ascii="仿宋_GB2312" w:eastAsia="仿宋_GB2312" w:hAnsi="仿宋_GB2312" w:cs="仿宋_GB2312" w:hint="eastAsia"/>
          <w:bCs/>
          <w:sz w:val="24"/>
        </w:rPr>
        <w:t xml:space="preserve"> </w:t>
      </w:r>
      <w:r w:rsidRPr="00F77E59">
        <w:rPr>
          <w:rFonts w:ascii="仿宋_GB2312" w:eastAsia="仿宋_GB2312" w:hAnsi="仿宋_GB2312" w:cs="仿宋_GB2312" w:hint="eastAsia"/>
          <w:bCs/>
          <w:sz w:val="24"/>
        </w:rPr>
        <w:t>（图1）</w:t>
      </w:r>
    </w:p>
    <w:p w14:paraId="1AE329FD" w14:textId="3E296BBE" w:rsidR="006A29B6" w:rsidRDefault="006A29B6">
      <w:pPr>
        <w:ind w:firstLineChars="200" w:firstLine="480"/>
        <w:rPr>
          <w:rFonts w:ascii="仿宋_GB2312" w:eastAsia="仿宋_GB2312" w:hAnsi="仿宋_GB2312" w:cs="仿宋_GB2312"/>
          <w:bCs/>
          <w:sz w:val="24"/>
        </w:rPr>
      </w:pPr>
    </w:p>
    <w:p w14:paraId="56172C18" w14:textId="77777777" w:rsidR="00BA2B6A" w:rsidRPr="00BA2B6A" w:rsidRDefault="00BA2B6A">
      <w:pPr>
        <w:ind w:firstLineChars="200" w:firstLine="480"/>
        <w:rPr>
          <w:rFonts w:ascii="仿宋_GB2312" w:eastAsia="仿宋_GB2312" w:hAnsi="仿宋_GB2312" w:cs="仿宋_GB2312"/>
          <w:bCs/>
          <w:sz w:val="24"/>
        </w:rPr>
      </w:pPr>
    </w:p>
    <w:p w14:paraId="17CE94AC" w14:textId="1AC8BD4E" w:rsidR="006A29B6" w:rsidRPr="00AE5A00" w:rsidRDefault="008B06FB">
      <w:pPr>
        <w:ind w:firstLineChars="200" w:firstLine="602"/>
        <w:rPr>
          <w:rFonts w:ascii="仿宋_GB2312" w:eastAsia="仿宋_GB2312" w:hAnsi="仿宋_GB2312" w:cs="仿宋_GB2312"/>
          <w:b/>
          <w:sz w:val="30"/>
          <w:szCs w:val="30"/>
        </w:rPr>
      </w:pPr>
      <w:r w:rsidRPr="00AE5A00">
        <w:rPr>
          <w:rFonts w:ascii="仿宋_GB2312" w:eastAsia="仿宋_GB2312" w:hAnsi="仿宋_GB2312" w:cs="仿宋_GB2312" w:hint="eastAsia"/>
          <w:b/>
          <w:sz w:val="30"/>
          <w:szCs w:val="30"/>
        </w:rPr>
        <w:lastRenderedPageBreak/>
        <w:t>2.立定跳远（1</w:t>
      </w:r>
      <w:r w:rsidR="00BA2B6A">
        <w:rPr>
          <w:rFonts w:ascii="仿宋_GB2312" w:eastAsia="仿宋_GB2312" w:hAnsi="仿宋_GB2312" w:cs="仿宋_GB2312"/>
          <w:b/>
          <w:sz w:val="30"/>
          <w:szCs w:val="30"/>
        </w:rPr>
        <w:t>5</w:t>
      </w:r>
      <w:r w:rsidRPr="00AE5A00">
        <w:rPr>
          <w:rFonts w:ascii="仿宋_GB2312" w:eastAsia="仿宋_GB2312" w:hAnsi="仿宋_GB2312" w:cs="仿宋_GB2312" w:hint="eastAsia"/>
          <w:b/>
          <w:sz w:val="30"/>
          <w:szCs w:val="30"/>
        </w:rPr>
        <w:t>%）</w:t>
      </w:r>
      <w:r w:rsidR="00AE5A00">
        <w:rPr>
          <w:rFonts w:ascii="仿宋_GB2312" w:eastAsia="仿宋_GB2312" w:hAnsi="仿宋_GB2312" w:cs="仿宋_GB2312" w:hint="eastAsia"/>
          <w:b/>
          <w:sz w:val="30"/>
          <w:szCs w:val="30"/>
        </w:rPr>
        <w:t>：</w:t>
      </w:r>
    </w:p>
    <w:p w14:paraId="4E493A82" w14:textId="04EE6C70" w:rsidR="00F2297B" w:rsidRDefault="008B06FB" w:rsidP="00E67F1B">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测试方法：受测者</w:t>
      </w:r>
      <w:r w:rsidR="005B48ED">
        <w:rPr>
          <w:rFonts w:ascii="仿宋_GB2312" w:eastAsia="仿宋_GB2312" w:hAnsi="仿宋_GB2312" w:cs="仿宋_GB2312" w:hint="eastAsia"/>
          <w:bCs/>
          <w:sz w:val="30"/>
          <w:szCs w:val="30"/>
        </w:rPr>
        <w:t>在</w:t>
      </w:r>
      <w:r>
        <w:rPr>
          <w:rFonts w:ascii="仿宋_GB2312" w:eastAsia="仿宋_GB2312" w:hAnsi="仿宋_GB2312" w:cs="仿宋_GB2312" w:hint="eastAsia"/>
          <w:bCs/>
          <w:sz w:val="30"/>
          <w:szCs w:val="30"/>
        </w:rPr>
        <w:t>原地</w:t>
      </w:r>
      <w:r w:rsidR="005B48ED">
        <w:rPr>
          <w:rFonts w:ascii="仿宋_GB2312" w:eastAsia="仿宋_GB2312" w:hAnsi="仿宋_GB2312" w:cs="仿宋_GB2312" w:hint="eastAsia"/>
          <w:bCs/>
          <w:sz w:val="30"/>
          <w:szCs w:val="30"/>
        </w:rPr>
        <w:t>双脚</w:t>
      </w:r>
      <w:r>
        <w:rPr>
          <w:rFonts w:ascii="仿宋_GB2312" w:eastAsia="仿宋_GB2312" w:hAnsi="仿宋_GB2312" w:cs="仿宋_GB2312" w:hint="eastAsia"/>
          <w:bCs/>
          <w:sz w:val="30"/>
          <w:szCs w:val="30"/>
        </w:rPr>
        <w:t>起跳，共测试两次，取最好一次成绩。</w:t>
      </w:r>
    </w:p>
    <w:p w14:paraId="774A9642" w14:textId="1B0D3E10" w:rsidR="006A29B6" w:rsidRDefault="00133D75" w:rsidP="00BA2B6A">
      <w:pPr>
        <w:ind w:firstLineChars="200" w:firstLine="480"/>
        <w:rPr>
          <w:rFonts w:ascii="仿宋_GB2312" w:eastAsia="仿宋_GB2312" w:hAnsi="仿宋_GB2312" w:cs="仿宋_GB2312"/>
          <w:bCs/>
          <w:sz w:val="30"/>
          <w:szCs w:val="30"/>
        </w:rPr>
      </w:pPr>
      <w:r>
        <w:rPr>
          <w:sz w:val="24"/>
        </w:rPr>
        <w:t xml:space="preserve">                               </w:t>
      </w:r>
    </w:p>
    <w:p w14:paraId="03736B2D" w14:textId="0FC45389" w:rsidR="006A29B6" w:rsidRDefault="001C0939" w:rsidP="001C0939">
      <w:pPr>
        <w:ind w:firstLineChars="100" w:firstLine="300"/>
        <w:rPr>
          <w:rFonts w:ascii="楷体" w:eastAsia="楷体" w:hAnsi="楷体" w:cs="楷体"/>
          <w:bCs/>
          <w:sz w:val="30"/>
          <w:szCs w:val="30"/>
        </w:rPr>
      </w:pPr>
      <w:r w:rsidRPr="001C0939">
        <w:rPr>
          <w:rFonts w:ascii="楷体" w:eastAsia="楷体" w:hAnsi="楷体" w:cs="楷体" w:hint="eastAsia"/>
          <w:bCs/>
          <w:sz w:val="30"/>
          <w:szCs w:val="30"/>
        </w:rPr>
        <w:t>（</w:t>
      </w:r>
      <w:r>
        <w:rPr>
          <w:rFonts w:ascii="楷体" w:eastAsia="楷体" w:hAnsi="楷体" w:cs="楷体" w:hint="eastAsia"/>
          <w:bCs/>
          <w:sz w:val="30"/>
          <w:szCs w:val="30"/>
        </w:rPr>
        <w:t>二</w:t>
      </w:r>
      <w:r w:rsidRPr="001C0939">
        <w:rPr>
          <w:rFonts w:ascii="楷体" w:eastAsia="楷体" w:hAnsi="楷体" w:cs="楷体" w:hint="eastAsia"/>
          <w:bCs/>
          <w:sz w:val="30"/>
          <w:szCs w:val="30"/>
        </w:rPr>
        <w:t>）</w:t>
      </w:r>
      <w:r w:rsidR="008B06FB">
        <w:rPr>
          <w:rFonts w:ascii="楷体" w:eastAsia="楷体" w:hAnsi="楷体" w:cs="楷体" w:hint="eastAsia"/>
          <w:bCs/>
          <w:sz w:val="30"/>
          <w:szCs w:val="30"/>
        </w:rPr>
        <w:t>专项技能（40%）</w:t>
      </w:r>
    </w:p>
    <w:p w14:paraId="59DCC17F" w14:textId="5F630E67" w:rsidR="00316FF8" w:rsidRPr="00AE5A00" w:rsidRDefault="00316FF8">
      <w:pPr>
        <w:ind w:firstLineChars="200" w:firstLine="602"/>
        <w:rPr>
          <w:rFonts w:ascii="仿宋_GB2312" w:eastAsia="仿宋_GB2312" w:hAnsi="仿宋_GB2312" w:cs="仿宋_GB2312"/>
          <w:b/>
          <w:sz w:val="30"/>
          <w:szCs w:val="30"/>
        </w:rPr>
      </w:pPr>
      <w:r w:rsidRPr="00AE5A00">
        <w:rPr>
          <w:rFonts w:ascii="仿宋_GB2312" w:eastAsia="仿宋_GB2312" w:hAnsi="仿宋_GB2312" w:cs="仿宋_GB2312" w:hint="eastAsia"/>
          <w:b/>
          <w:sz w:val="30"/>
          <w:szCs w:val="30"/>
        </w:rPr>
        <w:t>1</w:t>
      </w:r>
      <w:r w:rsidRPr="00AE5A00">
        <w:rPr>
          <w:rFonts w:ascii="仿宋_GB2312" w:eastAsia="仿宋_GB2312" w:hAnsi="仿宋_GB2312" w:cs="仿宋_GB2312"/>
          <w:b/>
          <w:sz w:val="30"/>
          <w:szCs w:val="30"/>
        </w:rPr>
        <w:t>.</w:t>
      </w:r>
      <w:r w:rsidR="00965BF0" w:rsidRPr="00AE5A00">
        <w:rPr>
          <w:rFonts w:ascii="仿宋_GB2312" w:eastAsia="仿宋_GB2312" w:hAnsi="仿宋_GB2312" w:cs="仿宋_GB2312" w:hint="eastAsia"/>
          <w:b/>
          <w:sz w:val="30"/>
          <w:szCs w:val="30"/>
        </w:rPr>
        <w:t>一分钟颠球（1</w:t>
      </w:r>
      <w:r w:rsidR="00965BF0" w:rsidRPr="00AE5A00">
        <w:rPr>
          <w:rFonts w:ascii="仿宋_GB2312" w:eastAsia="仿宋_GB2312" w:hAnsi="仿宋_GB2312" w:cs="仿宋_GB2312"/>
          <w:b/>
          <w:sz w:val="30"/>
          <w:szCs w:val="30"/>
        </w:rPr>
        <w:t>0%</w:t>
      </w:r>
      <w:r w:rsidR="00965BF0" w:rsidRPr="00AE5A00">
        <w:rPr>
          <w:rFonts w:ascii="仿宋_GB2312" w:eastAsia="仿宋_GB2312" w:hAnsi="仿宋_GB2312" w:cs="仿宋_GB2312" w:hint="eastAsia"/>
          <w:b/>
          <w:sz w:val="30"/>
          <w:szCs w:val="30"/>
        </w:rPr>
        <w:t>）</w:t>
      </w:r>
      <w:r w:rsidR="00AE5A00">
        <w:rPr>
          <w:rFonts w:ascii="仿宋_GB2312" w:eastAsia="仿宋_GB2312" w:hAnsi="仿宋_GB2312" w:cs="仿宋_GB2312" w:hint="eastAsia"/>
          <w:b/>
          <w:sz w:val="30"/>
          <w:szCs w:val="30"/>
        </w:rPr>
        <w:t>：</w:t>
      </w:r>
    </w:p>
    <w:p w14:paraId="3F99E0C1" w14:textId="2EF3EE9A" w:rsidR="00965BF0" w:rsidRPr="00AE5A00" w:rsidRDefault="00965BF0" w:rsidP="00AE5A00">
      <w:pPr>
        <w:ind w:firstLineChars="200" w:firstLine="600"/>
        <w:rPr>
          <w:rFonts w:ascii="仿宋_GB2312" w:eastAsia="仿宋_GB2312" w:hAnsi="仿宋_GB2312" w:cs="仿宋_GB2312"/>
          <w:bCs/>
          <w:sz w:val="30"/>
          <w:szCs w:val="30"/>
        </w:rPr>
      </w:pPr>
      <w:r w:rsidRPr="00AE5A00">
        <w:rPr>
          <w:rFonts w:ascii="仿宋_GB2312" w:eastAsia="仿宋_GB2312" w:hAnsi="仿宋_GB2312" w:cs="仿宋_GB2312" w:hint="eastAsia"/>
          <w:bCs/>
          <w:sz w:val="30"/>
          <w:szCs w:val="30"/>
        </w:rPr>
        <w:t>一分钟计时颠球，颠球只限正脚背。</w:t>
      </w:r>
      <w:r w:rsidR="00AE5A00" w:rsidRPr="00AE5A00">
        <w:rPr>
          <w:rFonts w:ascii="仿宋_GB2312" w:eastAsia="仿宋_GB2312" w:hAnsi="仿宋_GB2312" w:cs="仿宋_GB2312" w:hint="eastAsia"/>
          <w:bCs/>
          <w:sz w:val="30"/>
          <w:szCs w:val="30"/>
        </w:rPr>
        <w:t>颠球开始时必须用脚把球从地面挑起，颠球时需要用左</w:t>
      </w:r>
      <w:r w:rsidR="0099189A">
        <w:rPr>
          <w:rFonts w:ascii="仿宋_GB2312" w:eastAsia="仿宋_GB2312" w:hAnsi="仿宋_GB2312" w:cs="仿宋_GB2312" w:hint="eastAsia"/>
          <w:bCs/>
          <w:sz w:val="30"/>
          <w:szCs w:val="30"/>
        </w:rPr>
        <w:t>脚或</w:t>
      </w:r>
      <w:r w:rsidR="00AE5A00" w:rsidRPr="00AE5A00">
        <w:rPr>
          <w:rFonts w:ascii="仿宋_GB2312" w:eastAsia="仿宋_GB2312" w:hAnsi="仿宋_GB2312" w:cs="仿宋_GB2312" w:hint="eastAsia"/>
          <w:bCs/>
          <w:sz w:val="30"/>
          <w:szCs w:val="30"/>
        </w:rPr>
        <w:t>右脚正脚背部位颠球，中途球落地必须重新将球从地面挑起颠球。</w:t>
      </w:r>
      <w:r w:rsidRPr="00AE5A00">
        <w:rPr>
          <w:rFonts w:ascii="仿宋_GB2312" w:eastAsia="仿宋_GB2312" w:hAnsi="仿宋_GB2312" w:cs="仿宋_GB2312" w:hint="eastAsia"/>
          <w:bCs/>
          <w:sz w:val="30"/>
          <w:szCs w:val="30"/>
        </w:rPr>
        <w:t>计一分钟内颠球的总次数，每人2次机会，</w:t>
      </w:r>
      <w:r w:rsidR="00AE5A00">
        <w:rPr>
          <w:rFonts w:ascii="仿宋_GB2312" w:eastAsia="仿宋_GB2312" w:hAnsi="仿宋_GB2312" w:cs="仿宋_GB2312" w:hint="eastAsia"/>
          <w:bCs/>
          <w:sz w:val="30"/>
          <w:szCs w:val="30"/>
        </w:rPr>
        <w:t>取</w:t>
      </w:r>
      <w:r w:rsidRPr="00AE5A00">
        <w:rPr>
          <w:rFonts w:ascii="仿宋_GB2312" w:eastAsia="仿宋_GB2312" w:hAnsi="仿宋_GB2312" w:cs="仿宋_GB2312" w:hint="eastAsia"/>
          <w:bCs/>
          <w:sz w:val="30"/>
          <w:szCs w:val="30"/>
        </w:rPr>
        <w:t>最好成绩。</w:t>
      </w:r>
    </w:p>
    <w:p w14:paraId="7DE340EF" w14:textId="762C7EB9" w:rsidR="006A29B6" w:rsidRPr="00AE5A00" w:rsidRDefault="00316FF8">
      <w:pPr>
        <w:ind w:firstLineChars="200" w:firstLine="602"/>
        <w:rPr>
          <w:rFonts w:ascii="仿宋_GB2312" w:eastAsia="仿宋_GB2312" w:hAnsi="仿宋_GB2312" w:cs="仿宋_GB2312"/>
          <w:b/>
          <w:sz w:val="30"/>
          <w:szCs w:val="30"/>
        </w:rPr>
      </w:pPr>
      <w:r w:rsidRPr="00AE5A00">
        <w:rPr>
          <w:rFonts w:ascii="仿宋_GB2312" w:eastAsia="仿宋_GB2312" w:hAnsi="仿宋_GB2312" w:cs="仿宋_GB2312"/>
          <w:b/>
          <w:sz w:val="30"/>
          <w:szCs w:val="30"/>
        </w:rPr>
        <w:t>2</w:t>
      </w:r>
      <w:r w:rsidR="008B06FB" w:rsidRPr="00AE5A00">
        <w:rPr>
          <w:rFonts w:ascii="仿宋_GB2312" w:eastAsia="仿宋_GB2312" w:hAnsi="仿宋_GB2312" w:cs="仿宋_GB2312" w:hint="eastAsia"/>
          <w:b/>
          <w:sz w:val="30"/>
          <w:szCs w:val="30"/>
        </w:rPr>
        <w:t>.定点传准（</w:t>
      </w:r>
      <w:r w:rsidRPr="00AE5A00">
        <w:rPr>
          <w:rFonts w:ascii="仿宋_GB2312" w:eastAsia="仿宋_GB2312" w:hAnsi="仿宋_GB2312" w:cs="仿宋_GB2312"/>
          <w:b/>
          <w:sz w:val="30"/>
          <w:szCs w:val="30"/>
        </w:rPr>
        <w:t>1</w:t>
      </w:r>
      <w:r w:rsidR="008B06FB" w:rsidRPr="00AE5A00">
        <w:rPr>
          <w:rFonts w:ascii="仿宋_GB2312" w:eastAsia="仿宋_GB2312" w:hAnsi="仿宋_GB2312" w:cs="仿宋_GB2312" w:hint="eastAsia"/>
          <w:b/>
          <w:sz w:val="30"/>
          <w:szCs w:val="30"/>
        </w:rPr>
        <w:t>0%）</w:t>
      </w:r>
      <w:r w:rsidR="00AE5A00" w:rsidRPr="00AE5A00">
        <w:rPr>
          <w:rFonts w:ascii="仿宋_GB2312" w:eastAsia="仿宋_GB2312" w:hAnsi="仿宋_GB2312" w:cs="仿宋_GB2312" w:hint="eastAsia"/>
          <w:b/>
          <w:sz w:val="30"/>
          <w:szCs w:val="30"/>
        </w:rPr>
        <w:t>：</w:t>
      </w:r>
    </w:p>
    <w:p w14:paraId="123F1BBF" w14:textId="383FFBC5" w:rsidR="006A29B6" w:rsidRDefault="008B06FB">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测试方法：（如下图</w:t>
      </w:r>
      <w:r w:rsidR="00BA2B6A">
        <w:rPr>
          <w:rFonts w:ascii="仿宋_GB2312" w:eastAsia="仿宋_GB2312" w:hAnsi="仿宋_GB2312" w:cs="仿宋_GB2312"/>
          <w:bCs/>
          <w:sz w:val="30"/>
          <w:szCs w:val="30"/>
        </w:rPr>
        <w:t>2</w:t>
      </w:r>
      <w:r>
        <w:rPr>
          <w:rFonts w:ascii="仿宋_GB2312" w:eastAsia="仿宋_GB2312" w:hAnsi="仿宋_GB2312" w:cs="仿宋_GB2312" w:hint="eastAsia"/>
          <w:bCs/>
          <w:sz w:val="30"/>
          <w:szCs w:val="30"/>
        </w:rPr>
        <w:t>）受测者距离五人制球门（高2米，宽3米）,20米处连续踢固定点上的球，球的第一落点落在有效区域（包括有效区域边线）上或触及球门立柱、横梁上均为有效，</w:t>
      </w:r>
      <w:r w:rsidR="00760345">
        <w:rPr>
          <w:rFonts w:ascii="仿宋_GB2312" w:eastAsia="仿宋_GB2312" w:hAnsi="仿宋_GB2312" w:cs="仿宋_GB2312" w:hint="eastAsia"/>
          <w:bCs/>
          <w:sz w:val="30"/>
          <w:szCs w:val="30"/>
        </w:rPr>
        <w:t>每球</w:t>
      </w:r>
      <w:r>
        <w:rPr>
          <w:rFonts w:ascii="仿宋_GB2312" w:eastAsia="仿宋_GB2312" w:hAnsi="仿宋_GB2312" w:cs="仿宋_GB2312" w:hint="eastAsia"/>
          <w:bCs/>
          <w:sz w:val="30"/>
          <w:szCs w:val="30"/>
        </w:rPr>
        <w:t>得</w:t>
      </w:r>
      <w:r w:rsidR="00A505C4">
        <w:rPr>
          <w:rFonts w:ascii="仿宋_GB2312" w:eastAsia="仿宋_GB2312" w:hAnsi="仿宋_GB2312" w:cs="仿宋_GB2312"/>
          <w:bCs/>
          <w:sz w:val="30"/>
          <w:szCs w:val="30"/>
        </w:rPr>
        <w:t>2</w:t>
      </w:r>
      <w:r>
        <w:rPr>
          <w:rFonts w:ascii="仿宋_GB2312" w:eastAsia="仿宋_GB2312" w:hAnsi="仿宋_GB2312" w:cs="仿宋_GB2312" w:hint="eastAsia"/>
          <w:bCs/>
          <w:sz w:val="30"/>
          <w:szCs w:val="30"/>
        </w:rPr>
        <w:t>分，测试共踢5个球。</w:t>
      </w:r>
    </w:p>
    <w:p w14:paraId="1A1818E0" w14:textId="77777777" w:rsidR="006A29B6" w:rsidRDefault="008B06FB">
      <w:pPr>
        <w:ind w:firstLineChars="200" w:firstLine="420"/>
        <w:rPr>
          <w:rFonts w:ascii="仿宋_GB2312" w:eastAsia="仿宋_GB2312" w:hAnsi="仿宋_GB2312" w:cs="仿宋_GB2312"/>
          <w:bCs/>
          <w:sz w:val="30"/>
          <w:szCs w:val="30"/>
        </w:rPr>
      </w:pPr>
      <w:r>
        <w:rPr>
          <w:noProof/>
        </w:rPr>
        <mc:AlternateContent>
          <mc:Choice Requires="wps">
            <w:drawing>
              <wp:anchor distT="0" distB="0" distL="114300" distR="114300" simplePos="0" relativeHeight="251662336" behindDoc="0" locked="0" layoutInCell="1" allowOverlap="1" wp14:anchorId="3A13C313" wp14:editId="232F7118">
                <wp:simplePos x="0" y="0"/>
                <wp:positionH relativeFrom="column">
                  <wp:posOffset>-403860</wp:posOffset>
                </wp:positionH>
                <wp:positionV relativeFrom="paragraph">
                  <wp:posOffset>695960</wp:posOffset>
                </wp:positionV>
                <wp:extent cx="1118870" cy="321310"/>
                <wp:effectExtent l="0" t="0" r="0" b="0"/>
                <wp:wrapNone/>
                <wp:docPr id="4" name="文本框 4"/>
                <wp:cNvGraphicFramePr/>
                <a:graphic xmlns:a="http://schemas.openxmlformats.org/drawingml/2006/main">
                  <a:graphicData uri="http://schemas.microsoft.com/office/word/2010/wordprocessingShape">
                    <wps:wsp>
                      <wps:cNvSpPr txBox="1"/>
                      <wps:spPr>
                        <a:xfrm>
                          <a:off x="1012190" y="7712075"/>
                          <a:ext cx="1118870" cy="321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19610" w14:textId="77777777" w:rsidR="006A29B6" w:rsidRDefault="008B06FB">
                            <w:r>
                              <w:rPr>
                                <w:rFonts w:hint="eastAsia"/>
                              </w:rPr>
                              <w:t>五人制球门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A13C313" id="_x0000_t202" coordsize="21600,21600" o:spt="202" path="m,l,21600r21600,l21600,xe">
                <v:stroke joinstyle="miter"/>
                <v:path gradientshapeok="t" o:connecttype="rect"/>
              </v:shapetype>
              <v:shape id="文本框 4" o:spid="_x0000_s1026" type="#_x0000_t202" style="position:absolute;left:0;text-align:left;margin-left:-31.8pt;margin-top:54.8pt;width:88.1pt;height:25.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" filled="f" stroked="f" strokeweight=".5pt">
                <v:textbox>
                  <w:txbxContent>
                    <w:p w14:paraId="6F019610" w14:textId="77777777" w:rsidR="006A29B6" w:rsidRDefault="008B06FB">
                      <w:r>
                        <w:rPr>
                          <w:rFonts w:hint="eastAsia"/>
                        </w:rPr>
                        <w:t>五人制球门</w:t>
                      </w:r>
                    </w:p>
                  </w:txbxContent>
                </v:textbox>
              </v:shape>
            </w:pict>
          </mc:Fallback>
        </mc:AlternateContent>
      </w:r>
      <w:r>
        <w:rPr>
          <w:noProof/>
        </w:rPr>
        <w:drawing>
          <wp:inline distT="0" distB="0" distL="114300" distR="114300" wp14:anchorId="6E125A3E" wp14:editId="4098468D">
            <wp:extent cx="4305300" cy="1443227"/>
            <wp:effectExtent l="0" t="0" r="0" b="50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stretch>
                      <a:fillRect/>
                    </a:stretch>
                  </pic:blipFill>
                  <pic:spPr>
                    <a:xfrm>
                      <a:off x="0" y="0"/>
                      <a:ext cx="4312298" cy="1445573"/>
                    </a:xfrm>
                    <a:prstGeom prst="rect">
                      <a:avLst/>
                    </a:prstGeom>
                    <a:noFill/>
                    <a:ln>
                      <a:noFill/>
                    </a:ln>
                  </pic:spPr>
                </pic:pic>
              </a:graphicData>
            </a:graphic>
          </wp:inline>
        </w:drawing>
      </w:r>
    </w:p>
    <w:p w14:paraId="6C7BF495" w14:textId="0BE3F6C8" w:rsidR="006A29B6" w:rsidRDefault="008B06FB" w:rsidP="00E67F1B">
      <w:pPr>
        <w:ind w:firstLineChars="1500" w:firstLine="3600"/>
        <w:rPr>
          <w:rFonts w:ascii="仿宋_GB2312" w:eastAsia="仿宋_GB2312" w:hAnsi="仿宋_GB2312" w:cs="仿宋_GB2312"/>
          <w:bCs/>
          <w:sz w:val="30"/>
          <w:szCs w:val="30"/>
        </w:rPr>
      </w:pPr>
      <w:r>
        <w:rPr>
          <w:rFonts w:ascii="仿宋_GB2312" w:eastAsia="仿宋_GB2312" w:hAnsi="仿宋_GB2312" w:cs="仿宋_GB2312" w:hint="eastAsia"/>
          <w:bCs/>
          <w:sz w:val="24"/>
        </w:rPr>
        <w:t>（图</w:t>
      </w:r>
      <w:r w:rsidR="00BA2B6A">
        <w:rPr>
          <w:rFonts w:ascii="仿宋_GB2312" w:eastAsia="仿宋_GB2312" w:hAnsi="仿宋_GB2312" w:cs="仿宋_GB2312"/>
          <w:bCs/>
          <w:sz w:val="24"/>
        </w:rPr>
        <w:t>2</w:t>
      </w:r>
      <w:r>
        <w:rPr>
          <w:rFonts w:ascii="仿宋_GB2312" w:eastAsia="仿宋_GB2312" w:hAnsi="仿宋_GB2312" w:cs="仿宋_GB2312" w:hint="eastAsia"/>
          <w:bCs/>
          <w:sz w:val="24"/>
        </w:rPr>
        <w:t>）</w:t>
      </w:r>
    </w:p>
    <w:p w14:paraId="6A62EAD8" w14:textId="5415FCCB" w:rsidR="006A29B6" w:rsidRPr="00AE5A00" w:rsidRDefault="00AE5A00">
      <w:pPr>
        <w:ind w:firstLineChars="200" w:firstLine="602"/>
        <w:rPr>
          <w:rFonts w:ascii="仿宋_GB2312" w:eastAsia="仿宋_GB2312" w:hAnsi="仿宋_GB2312" w:cs="仿宋_GB2312"/>
          <w:b/>
          <w:sz w:val="30"/>
          <w:szCs w:val="30"/>
        </w:rPr>
      </w:pPr>
      <w:r w:rsidRPr="00AE5A00">
        <w:rPr>
          <w:rFonts w:ascii="仿宋_GB2312" w:eastAsia="仿宋_GB2312" w:hAnsi="仿宋_GB2312" w:cs="仿宋_GB2312"/>
          <w:b/>
          <w:sz w:val="30"/>
          <w:szCs w:val="30"/>
        </w:rPr>
        <w:t>3</w:t>
      </w:r>
      <w:r w:rsidR="008B06FB" w:rsidRPr="00AE5A00">
        <w:rPr>
          <w:rFonts w:ascii="仿宋_GB2312" w:eastAsia="仿宋_GB2312" w:hAnsi="仿宋_GB2312" w:cs="仿宋_GB2312" w:hint="eastAsia"/>
          <w:b/>
          <w:sz w:val="30"/>
          <w:szCs w:val="30"/>
        </w:rPr>
        <w:t>.运球绕杆射门（20%）</w:t>
      </w:r>
      <w:r w:rsidRPr="00AE5A00">
        <w:rPr>
          <w:rFonts w:ascii="仿宋_GB2312" w:eastAsia="仿宋_GB2312" w:hAnsi="仿宋_GB2312" w:cs="仿宋_GB2312" w:hint="eastAsia"/>
          <w:b/>
          <w:sz w:val="30"/>
          <w:szCs w:val="30"/>
        </w:rPr>
        <w:t>：</w:t>
      </w:r>
    </w:p>
    <w:p w14:paraId="668EC8BD" w14:textId="5FDDDFFE" w:rsidR="00FB015A" w:rsidRDefault="008B06FB" w:rsidP="00426F75">
      <w:pPr>
        <w:ind w:firstLineChars="200" w:firstLine="420"/>
        <w:rPr>
          <w:rFonts w:ascii="仿宋_GB2312" w:eastAsia="仿宋_GB2312" w:hAnsi="仿宋_GB2312" w:cs="仿宋_GB2312"/>
          <w:bCs/>
          <w:sz w:val="30"/>
          <w:szCs w:val="30"/>
        </w:rPr>
      </w:pPr>
      <w:r>
        <w:rPr>
          <w:noProof/>
        </w:rPr>
        <w:drawing>
          <wp:anchor distT="0" distB="0" distL="114300" distR="114300" simplePos="0" relativeHeight="251664384" behindDoc="1" locked="0" layoutInCell="1" allowOverlap="1" wp14:anchorId="5C3E4999" wp14:editId="5C9A6C6A">
            <wp:simplePos x="0" y="0"/>
            <wp:positionH relativeFrom="column">
              <wp:posOffset>531495</wp:posOffset>
            </wp:positionH>
            <wp:positionV relativeFrom="paragraph">
              <wp:posOffset>1887855</wp:posOffset>
            </wp:positionV>
            <wp:extent cx="4526280" cy="2303145"/>
            <wp:effectExtent l="0" t="0" r="7620" b="1905"/>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9"/>
                    <a:stretch>
                      <a:fillRect/>
                    </a:stretch>
                  </pic:blipFill>
                  <pic:spPr>
                    <a:xfrm>
                      <a:off x="0" y="0"/>
                      <a:ext cx="4526280" cy="2303145"/>
                    </a:xfrm>
                    <a:prstGeom prst="rect">
                      <a:avLst/>
                    </a:prstGeom>
                    <a:noFill/>
                    <a:ln>
                      <a:noFill/>
                    </a:ln>
                  </pic:spPr>
                </pic:pic>
              </a:graphicData>
            </a:graphic>
          </wp:anchor>
        </w:drawing>
      </w:r>
      <w:r>
        <w:rPr>
          <w:rFonts w:ascii="仿宋_GB2312" w:eastAsia="仿宋_GB2312" w:hAnsi="仿宋_GB2312" w:cs="仿宋_GB2312" w:hint="eastAsia"/>
          <w:bCs/>
          <w:sz w:val="30"/>
          <w:szCs w:val="30"/>
        </w:rPr>
        <w:t>测试方法：（如下图</w:t>
      </w:r>
      <w:r w:rsidR="00BA2B6A">
        <w:rPr>
          <w:rFonts w:ascii="仿宋_GB2312" w:eastAsia="仿宋_GB2312" w:hAnsi="仿宋_GB2312" w:cs="仿宋_GB2312"/>
          <w:bCs/>
          <w:sz w:val="30"/>
          <w:szCs w:val="30"/>
        </w:rPr>
        <w:t>3</w:t>
      </w:r>
      <w:r>
        <w:rPr>
          <w:rFonts w:ascii="仿宋_GB2312" w:eastAsia="仿宋_GB2312" w:hAnsi="仿宋_GB2312" w:cs="仿宋_GB2312" w:hint="eastAsia"/>
          <w:bCs/>
          <w:sz w:val="30"/>
          <w:szCs w:val="30"/>
        </w:rPr>
        <w:t>）受测者将球放在</w:t>
      </w:r>
      <w:r w:rsidR="00F2297B">
        <w:rPr>
          <w:rFonts w:ascii="仿宋_GB2312" w:eastAsia="仿宋_GB2312" w:hAnsi="仿宋_GB2312" w:cs="仿宋_GB2312" w:hint="eastAsia"/>
          <w:bCs/>
          <w:sz w:val="30"/>
          <w:szCs w:val="30"/>
        </w:rPr>
        <w:t>标志杆正后方的</w:t>
      </w:r>
      <w:r>
        <w:rPr>
          <w:rFonts w:ascii="仿宋_GB2312" w:eastAsia="仿宋_GB2312" w:hAnsi="仿宋_GB2312" w:cs="仿宋_GB2312" w:hint="eastAsia"/>
          <w:bCs/>
          <w:sz w:val="30"/>
          <w:szCs w:val="30"/>
        </w:rPr>
        <w:t>起点线</w:t>
      </w:r>
      <w:r w:rsidR="00F2297B">
        <w:rPr>
          <w:rFonts w:ascii="仿宋_GB2312" w:eastAsia="仿宋_GB2312" w:hAnsi="仿宋_GB2312" w:cs="仿宋_GB2312" w:hint="eastAsia"/>
          <w:bCs/>
          <w:sz w:val="30"/>
          <w:szCs w:val="30"/>
        </w:rPr>
        <w:t>后</w:t>
      </w:r>
      <w:r>
        <w:rPr>
          <w:rFonts w:ascii="仿宋_GB2312" w:eastAsia="仿宋_GB2312" w:hAnsi="仿宋_GB2312" w:cs="仿宋_GB2312" w:hint="eastAsia"/>
          <w:bCs/>
          <w:sz w:val="30"/>
          <w:szCs w:val="30"/>
        </w:rPr>
        <w:t>，运球依次绕过8根杆后在罚球区外起脚射门，将球射进球</w:t>
      </w:r>
      <w:r>
        <w:rPr>
          <w:rFonts w:ascii="仿宋_GB2312" w:eastAsia="仿宋_GB2312" w:hAnsi="仿宋_GB2312" w:cs="仿宋_GB2312" w:hint="eastAsia"/>
          <w:bCs/>
          <w:sz w:val="30"/>
          <w:szCs w:val="30"/>
        </w:rPr>
        <w:lastRenderedPageBreak/>
        <w:t>门。以受测者球动开始计时，球整体从空中或地面越过球门线结束计时，记录完成的时间。漏杆或射门球偏出球门或球击中横梁</w:t>
      </w:r>
      <w:r w:rsidR="00FB015A">
        <w:rPr>
          <w:noProof/>
        </w:rPr>
        <w:drawing>
          <wp:anchor distT="0" distB="0" distL="114300" distR="114300" simplePos="0" relativeHeight="251657728" behindDoc="1" locked="0" layoutInCell="1" allowOverlap="1" wp14:anchorId="58E2196D" wp14:editId="0A52C167">
            <wp:simplePos x="0" y="0"/>
            <wp:positionH relativeFrom="column">
              <wp:posOffset>523875</wp:posOffset>
            </wp:positionH>
            <wp:positionV relativeFrom="paragraph">
              <wp:posOffset>1334770</wp:posOffset>
            </wp:positionV>
            <wp:extent cx="4526280" cy="2303145"/>
            <wp:effectExtent l="0" t="0" r="7620" b="1905"/>
            <wp:wrapTopAndBottom/>
            <wp:docPr id="1167139280" name="图片 116713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9"/>
                    <a:stretch>
                      <a:fillRect/>
                    </a:stretch>
                  </pic:blipFill>
                  <pic:spPr>
                    <a:xfrm>
                      <a:off x="0" y="0"/>
                      <a:ext cx="4526280" cy="2303145"/>
                    </a:xfrm>
                    <a:prstGeom prst="rect">
                      <a:avLst/>
                    </a:prstGeom>
                    <a:noFill/>
                    <a:ln>
                      <a:noFill/>
                    </a:ln>
                  </pic:spPr>
                </pic:pic>
              </a:graphicData>
            </a:graphic>
          </wp:anchor>
        </w:drawing>
      </w:r>
      <w:r>
        <w:rPr>
          <w:rFonts w:ascii="仿宋_GB2312" w:eastAsia="仿宋_GB2312" w:hAnsi="仿宋_GB2312" w:cs="仿宋_GB2312" w:hint="eastAsia"/>
          <w:bCs/>
          <w:sz w:val="30"/>
          <w:szCs w:val="30"/>
        </w:rPr>
        <w:t>或立柱弹出均为失败不得分。共测试两次，取最好一次成绩。</w:t>
      </w:r>
    </w:p>
    <w:p w14:paraId="5DE70E4E" w14:textId="77777777" w:rsidR="00426F75" w:rsidRPr="00426F75" w:rsidRDefault="00426F75" w:rsidP="00426F75">
      <w:pPr>
        <w:ind w:firstLineChars="200" w:firstLine="360"/>
        <w:rPr>
          <w:rFonts w:ascii="仿宋_GB2312" w:eastAsia="仿宋_GB2312" w:hAnsi="仿宋_GB2312" w:cs="仿宋_GB2312"/>
          <w:bCs/>
          <w:sz w:val="18"/>
          <w:szCs w:val="18"/>
        </w:rPr>
      </w:pPr>
    </w:p>
    <w:p w14:paraId="08CF9CB5" w14:textId="03DA3E25" w:rsidR="006A29B6" w:rsidRPr="00AE5A00" w:rsidRDefault="008B06FB" w:rsidP="00AE5A00">
      <w:pPr>
        <w:jc w:val="center"/>
        <w:rPr>
          <w:rFonts w:ascii="仿宋_GB2312" w:eastAsia="仿宋_GB2312" w:hAnsi="仿宋_GB2312" w:cs="仿宋_GB2312"/>
          <w:bCs/>
          <w:sz w:val="24"/>
        </w:rPr>
      </w:pPr>
      <w:r>
        <w:rPr>
          <w:rFonts w:ascii="仿宋_GB2312" w:eastAsia="仿宋_GB2312" w:hAnsi="仿宋_GB2312" w:cs="仿宋_GB2312" w:hint="eastAsia"/>
          <w:bCs/>
          <w:sz w:val="24"/>
        </w:rPr>
        <w:t>（图</w:t>
      </w:r>
      <w:r w:rsidR="00BA2B6A">
        <w:rPr>
          <w:rFonts w:ascii="仿宋_GB2312" w:eastAsia="仿宋_GB2312" w:hAnsi="仿宋_GB2312" w:cs="仿宋_GB2312"/>
          <w:bCs/>
          <w:sz w:val="24"/>
        </w:rPr>
        <w:t>3</w:t>
      </w:r>
      <w:r>
        <w:rPr>
          <w:rFonts w:ascii="仿宋_GB2312" w:eastAsia="仿宋_GB2312" w:hAnsi="仿宋_GB2312" w:cs="仿宋_GB2312" w:hint="eastAsia"/>
          <w:bCs/>
          <w:sz w:val="24"/>
        </w:rPr>
        <w:t>）</w:t>
      </w:r>
    </w:p>
    <w:p w14:paraId="1FBB8022" w14:textId="116E9FBC" w:rsidR="006A29B6" w:rsidRPr="001C0939" w:rsidRDefault="001C0939" w:rsidP="00E67F1B">
      <w:pPr>
        <w:spacing w:line="560" w:lineRule="exact"/>
        <w:ind w:firstLineChars="200" w:firstLine="600"/>
        <w:rPr>
          <w:rFonts w:ascii="楷体" w:eastAsia="楷体" w:hAnsi="楷体" w:cs="楷体"/>
          <w:sz w:val="30"/>
          <w:szCs w:val="30"/>
        </w:rPr>
      </w:pPr>
      <w:r w:rsidRPr="001C0939">
        <w:rPr>
          <w:rFonts w:ascii="楷体" w:eastAsia="楷体" w:hAnsi="楷体" w:cs="楷体" w:hint="eastAsia"/>
          <w:sz w:val="30"/>
          <w:szCs w:val="30"/>
        </w:rPr>
        <w:t>（三）</w:t>
      </w:r>
      <w:r w:rsidR="008B06FB" w:rsidRPr="001C0939">
        <w:rPr>
          <w:rFonts w:ascii="楷体" w:eastAsia="楷体" w:hAnsi="楷体" w:cs="楷体" w:hint="eastAsia"/>
          <w:sz w:val="30"/>
          <w:szCs w:val="30"/>
        </w:rPr>
        <w:t>实战比赛（30%）</w:t>
      </w:r>
      <w:r w:rsidR="00AE5A00" w:rsidRPr="001C0939">
        <w:rPr>
          <w:rFonts w:ascii="楷体" w:eastAsia="楷体" w:hAnsi="楷体" w:cs="楷体" w:hint="eastAsia"/>
          <w:sz w:val="30"/>
          <w:szCs w:val="30"/>
        </w:rPr>
        <w:t>：</w:t>
      </w:r>
    </w:p>
    <w:p w14:paraId="6C4BF7E2" w14:textId="766FA1FA" w:rsidR="006A29B6" w:rsidRDefault="008B06FB" w:rsidP="00E67F1B">
      <w:pPr>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测试方法：</w:t>
      </w:r>
      <w:r w:rsidRPr="00DF7C80">
        <w:rPr>
          <w:rFonts w:ascii="仿宋_GB2312" w:eastAsia="仿宋_GB2312" w:hAnsi="仿宋_GB2312" w:cs="仿宋_GB2312" w:hint="eastAsia"/>
          <w:bCs/>
          <w:sz w:val="30"/>
          <w:szCs w:val="30"/>
        </w:rPr>
        <w:t>开展实战比赛，由专</w:t>
      </w:r>
      <w:r>
        <w:rPr>
          <w:rFonts w:ascii="仿宋_GB2312" w:eastAsia="仿宋_GB2312" w:hAnsi="仿宋_GB2312" w:cs="仿宋_GB2312" w:hint="eastAsia"/>
          <w:bCs/>
          <w:sz w:val="30"/>
          <w:szCs w:val="30"/>
        </w:rPr>
        <w:t>家组综合打分评定运动员实战比赛能力水平。实战比赛成绩占总成绩的30%。</w:t>
      </w:r>
    </w:p>
    <w:p w14:paraId="1D003FE0" w14:textId="0814D6C5" w:rsidR="00B82D08" w:rsidRPr="00B82D08" w:rsidRDefault="00B82D08" w:rsidP="00C0035B">
      <w:pPr>
        <w:spacing w:line="560" w:lineRule="exact"/>
        <w:ind w:firstLineChars="200" w:firstLine="600"/>
        <w:rPr>
          <w:rFonts w:ascii="仿宋_GB2312" w:eastAsia="仿宋_GB2312" w:hAnsi="仿宋_GB2312" w:cs="仿宋_GB2312"/>
          <w:bCs/>
          <w:sz w:val="30"/>
          <w:szCs w:val="30"/>
        </w:rPr>
      </w:pPr>
      <w:r w:rsidRPr="00B82D08">
        <w:rPr>
          <w:rFonts w:ascii="仿宋_GB2312" w:eastAsia="仿宋_GB2312" w:hAnsi="仿宋_GB2312" w:cs="仿宋_GB2312" w:hint="eastAsia"/>
          <w:bCs/>
          <w:sz w:val="30"/>
          <w:szCs w:val="30"/>
        </w:rPr>
        <w:t>若报名参与学校入围资格审核的运动员人数不满足开展实战比赛最低要求人数（原则上不少于</w:t>
      </w:r>
      <w:r w:rsidR="005B48ED">
        <w:rPr>
          <w:rFonts w:ascii="仿宋_GB2312" w:eastAsia="仿宋_GB2312" w:hAnsi="仿宋_GB2312" w:cs="仿宋_GB2312" w:hint="eastAsia"/>
          <w:bCs/>
          <w:sz w:val="30"/>
          <w:szCs w:val="30"/>
        </w:rPr>
        <w:t>3</w:t>
      </w:r>
      <w:r w:rsidRPr="00B82D08">
        <w:rPr>
          <w:rFonts w:ascii="仿宋_GB2312" w:eastAsia="仿宋_GB2312" w:hAnsi="仿宋_GB2312" w:cs="仿宋_GB2312" w:hint="eastAsia"/>
          <w:bCs/>
          <w:sz w:val="30"/>
          <w:szCs w:val="30"/>
        </w:rPr>
        <w:t>人对</w:t>
      </w:r>
      <w:r w:rsidR="005B48ED">
        <w:rPr>
          <w:rFonts w:ascii="仿宋_GB2312" w:eastAsia="仿宋_GB2312" w:hAnsi="仿宋_GB2312" w:cs="仿宋_GB2312" w:hint="eastAsia"/>
          <w:bCs/>
          <w:sz w:val="30"/>
          <w:szCs w:val="30"/>
        </w:rPr>
        <w:t>3</w:t>
      </w:r>
      <w:r w:rsidRPr="00B82D08">
        <w:rPr>
          <w:rFonts w:ascii="仿宋_GB2312" w:eastAsia="仿宋_GB2312" w:hAnsi="仿宋_GB2312" w:cs="仿宋_GB2312" w:hint="eastAsia"/>
          <w:bCs/>
          <w:sz w:val="30"/>
          <w:szCs w:val="30"/>
        </w:rPr>
        <w:t>人），则由招生学校向所在区教育行政部门提出申请，由区教育行政部门统筹安排相应水平适龄运动员补足实战比赛所需人数开展实战表现评价。</w:t>
      </w:r>
    </w:p>
    <w:p w14:paraId="39719243" w14:textId="77777777" w:rsidR="006A29B6" w:rsidRDefault="008B06FB" w:rsidP="00E67F1B">
      <w:pPr>
        <w:numPr>
          <w:ilvl w:val="0"/>
          <w:numId w:val="1"/>
        </w:numPr>
        <w:spacing w:line="560" w:lineRule="exact"/>
        <w:ind w:left="0" w:firstLine="600"/>
        <w:rPr>
          <w:rFonts w:ascii="黑体" w:eastAsia="黑体" w:hAnsi="黑体" w:cs="黑体"/>
          <w:sz w:val="30"/>
          <w:szCs w:val="30"/>
        </w:rPr>
      </w:pPr>
      <w:r>
        <w:rPr>
          <w:rFonts w:ascii="黑体" w:eastAsia="黑体" w:hAnsi="黑体" w:cs="黑体" w:hint="eastAsia"/>
          <w:sz w:val="30"/>
          <w:szCs w:val="30"/>
        </w:rPr>
        <w:t>守门员测试办法</w:t>
      </w:r>
    </w:p>
    <w:p w14:paraId="5504E33D" w14:textId="77777777" w:rsidR="006A29B6" w:rsidRPr="001C0939" w:rsidRDefault="008B06FB" w:rsidP="00E67F1B">
      <w:pPr>
        <w:spacing w:line="560" w:lineRule="exact"/>
        <w:ind w:firstLineChars="200" w:firstLine="600"/>
        <w:rPr>
          <w:rFonts w:ascii="楷体" w:eastAsia="楷体" w:hAnsi="楷体" w:cs="楷体"/>
          <w:sz w:val="30"/>
          <w:szCs w:val="30"/>
        </w:rPr>
      </w:pPr>
      <w:r w:rsidRPr="001C0939">
        <w:rPr>
          <w:rFonts w:ascii="楷体" w:eastAsia="楷体" w:hAnsi="楷体" w:cs="楷体" w:hint="eastAsia"/>
          <w:sz w:val="30"/>
          <w:szCs w:val="30"/>
        </w:rPr>
        <w:t>（一）专项素质（30%）</w:t>
      </w:r>
    </w:p>
    <w:p w14:paraId="3C0B84D7" w14:textId="7AF0BBD4" w:rsidR="006A29B6" w:rsidRPr="00AE5A00" w:rsidRDefault="00426F75" w:rsidP="00E67F1B">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b/>
          <w:sz w:val="30"/>
          <w:szCs w:val="30"/>
        </w:rPr>
        <w:t>1</w:t>
      </w:r>
      <w:r w:rsidR="008B06FB" w:rsidRPr="00AE5A00">
        <w:rPr>
          <w:rFonts w:ascii="仿宋_GB2312" w:eastAsia="仿宋_GB2312" w:hAnsi="仿宋_GB2312" w:cs="仿宋_GB2312" w:hint="eastAsia"/>
          <w:b/>
          <w:sz w:val="30"/>
          <w:szCs w:val="30"/>
        </w:rPr>
        <w:t>.立定跳远（1</w:t>
      </w:r>
      <w:r>
        <w:rPr>
          <w:rFonts w:ascii="仿宋_GB2312" w:eastAsia="仿宋_GB2312" w:hAnsi="仿宋_GB2312" w:cs="仿宋_GB2312"/>
          <w:b/>
          <w:sz w:val="30"/>
          <w:szCs w:val="30"/>
        </w:rPr>
        <w:t>5</w:t>
      </w:r>
      <w:r w:rsidR="008B06FB" w:rsidRPr="00AE5A00">
        <w:rPr>
          <w:rFonts w:ascii="仿宋_GB2312" w:eastAsia="仿宋_GB2312" w:hAnsi="仿宋_GB2312" w:cs="仿宋_GB2312" w:hint="eastAsia"/>
          <w:b/>
          <w:sz w:val="30"/>
          <w:szCs w:val="30"/>
        </w:rPr>
        <w:t>%）：</w:t>
      </w:r>
    </w:p>
    <w:p w14:paraId="4C9D8633" w14:textId="014476AA" w:rsidR="006A29B6" w:rsidRDefault="008B06FB" w:rsidP="00E67F1B">
      <w:pPr>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测试方法：受测者从平地原地起跳，共测试两次，取最好一次成绩。</w:t>
      </w:r>
    </w:p>
    <w:p w14:paraId="531D447B" w14:textId="667D5085" w:rsidR="0014484C" w:rsidRPr="00F77E59" w:rsidRDefault="00426F75" w:rsidP="00E67F1B">
      <w:pPr>
        <w:spacing w:line="560" w:lineRule="exact"/>
        <w:ind w:left="600"/>
        <w:rPr>
          <w:rFonts w:ascii="仿宋_GB2312" w:eastAsia="仿宋_GB2312" w:hAnsi="仿宋_GB2312" w:cs="仿宋_GB2312"/>
          <w:b/>
          <w:sz w:val="30"/>
          <w:szCs w:val="30"/>
        </w:rPr>
      </w:pPr>
      <w:r w:rsidRPr="00F77E59">
        <w:rPr>
          <w:rFonts w:ascii="仿宋_GB2312" w:eastAsia="仿宋_GB2312" w:hAnsi="仿宋_GB2312" w:cs="仿宋_GB2312"/>
          <w:b/>
          <w:sz w:val="30"/>
          <w:szCs w:val="30"/>
        </w:rPr>
        <w:t>2</w:t>
      </w:r>
      <w:r w:rsidR="0014484C" w:rsidRPr="00F77E59">
        <w:rPr>
          <w:rFonts w:ascii="仿宋_GB2312" w:eastAsia="仿宋_GB2312" w:hAnsi="仿宋_GB2312" w:cs="仿宋_GB2312" w:hint="eastAsia"/>
          <w:b/>
          <w:sz w:val="30"/>
          <w:szCs w:val="30"/>
        </w:rPr>
        <w:t>.障碍跑（1</w:t>
      </w:r>
      <w:r w:rsidRPr="00F77E59">
        <w:rPr>
          <w:rFonts w:ascii="仿宋_GB2312" w:eastAsia="仿宋_GB2312" w:hAnsi="仿宋_GB2312" w:cs="仿宋_GB2312"/>
          <w:b/>
          <w:sz w:val="30"/>
          <w:szCs w:val="30"/>
        </w:rPr>
        <w:t>5</w:t>
      </w:r>
      <w:r w:rsidR="0014484C" w:rsidRPr="00F77E59">
        <w:rPr>
          <w:rFonts w:ascii="仿宋_GB2312" w:eastAsia="仿宋_GB2312" w:hAnsi="仿宋_GB2312" w:cs="仿宋_GB2312" w:hint="eastAsia"/>
          <w:b/>
          <w:sz w:val="30"/>
          <w:szCs w:val="30"/>
        </w:rPr>
        <w:t>%）</w:t>
      </w:r>
    </w:p>
    <w:p w14:paraId="24D8FDCC" w14:textId="016427FB" w:rsidR="0014484C" w:rsidRPr="00F77E59" w:rsidRDefault="0014484C" w:rsidP="00E67F1B">
      <w:pPr>
        <w:spacing w:line="560" w:lineRule="exact"/>
        <w:ind w:firstLineChars="200" w:firstLine="600"/>
        <w:rPr>
          <w:rFonts w:ascii="仿宋_GB2312" w:eastAsia="仿宋_GB2312" w:hAnsi="仿宋_GB2312" w:cs="仿宋_GB2312"/>
          <w:bCs/>
          <w:sz w:val="30"/>
          <w:szCs w:val="30"/>
        </w:rPr>
      </w:pPr>
      <w:r w:rsidRPr="00F77E59">
        <w:rPr>
          <w:rFonts w:ascii="仿宋_GB2312" w:eastAsia="仿宋_GB2312" w:hAnsi="仿宋_GB2312" w:cs="仿宋_GB2312" w:hint="eastAsia"/>
          <w:bCs/>
          <w:sz w:val="30"/>
          <w:szCs w:val="30"/>
        </w:rPr>
        <w:t>测试方法：（如下图</w:t>
      </w:r>
      <w:r w:rsidR="00426F75" w:rsidRPr="00F77E59">
        <w:rPr>
          <w:rFonts w:ascii="仿宋_GB2312" w:eastAsia="仿宋_GB2312" w:hAnsi="仿宋_GB2312" w:cs="仿宋_GB2312"/>
          <w:bCs/>
          <w:sz w:val="30"/>
          <w:szCs w:val="30"/>
        </w:rPr>
        <w:t>4</w:t>
      </w:r>
      <w:r w:rsidRPr="00F77E59">
        <w:rPr>
          <w:rFonts w:ascii="仿宋_GB2312" w:eastAsia="仿宋_GB2312" w:hAnsi="仿宋_GB2312" w:cs="仿宋_GB2312" w:hint="eastAsia"/>
          <w:bCs/>
          <w:sz w:val="30"/>
          <w:szCs w:val="30"/>
        </w:rPr>
        <w:t>）受测者站在起跑线后，人动开始计</w:t>
      </w:r>
      <w:r w:rsidRPr="00F77E59">
        <w:rPr>
          <w:rFonts w:ascii="仿宋_GB2312" w:eastAsia="仿宋_GB2312" w:hAnsi="仿宋_GB2312" w:cs="仿宋_GB2312" w:hint="eastAsia"/>
          <w:bCs/>
          <w:sz w:val="30"/>
          <w:szCs w:val="30"/>
        </w:rPr>
        <w:lastRenderedPageBreak/>
        <w:t>时，动作顺序为前滚翻后起身依次跑步从外侧绕过1、2、3、4号标志杆，向前跑距折返线1.5米限制线后开始铲球，触及球之后迅速起身，转身向回跑到4号标志杆，依次跑步从外侧绕过4、3、2、1号标志杆返回，最后冲刺过起跑线停止计时。漏杆或未按规定完成动作均为失败不得分。共测试两次，取最好一次成绩。</w:t>
      </w:r>
    </w:p>
    <w:p w14:paraId="338D5027" w14:textId="77777777" w:rsidR="0014484C" w:rsidRDefault="0014484C" w:rsidP="0014484C">
      <w:pPr>
        <w:ind w:firstLineChars="200" w:firstLine="420"/>
        <w:rPr>
          <w:rFonts w:ascii="仿宋_GB2312" w:eastAsia="仿宋_GB2312" w:hAnsi="仿宋_GB2312" w:cs="仿宋_GB2312"/>
          <w:bCs/>
          <w:sz w:val="30"/>
          <w:szCs w:val="30"/>
        </w:rPr>
      </w:pPr>
      <w:r w:rsidRPr="00F77E59">
        <w:rPr>
          <w:noProof/>
        </w:rPr>
        <w:drawing>
          <wp:anchor distT="0" distB="0" distL="114300" distR="114300" simplePos="0" relativeHeight="251666432" behindDoc="1" locked="0" layoutInCell="1" allowOverlap="1" wp14:anchorId="790BD4C1" wp14:editId="01F4D44A">
            <wp:simplePos x="0" y="0"/>
            <wp:positionH relativeFrom="column">
              <wp:posOffset>723900</wp:posOffset>
            </wp:positionH>
            <wp:positionV relativeFrom="paragraph">
              <wp:posOffset>85725</wp:posOffset>
            </wp:positionV>
            <wp:extent cx="3448050" cy="1724025"/>
            <wp:effectExtent l="0" t="0" r="0" b="9525"/>
            <wp:wrapNone/>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0"/>
                    <a:stretch>
                      <a:fillRect/>
                    </a:stretch>
                  </pic:blipFill>
                  <pic:spPr>
                    <a:xfrm>
                      <a:off x="0" y="0"/>
                      <a:ext cx="3451822" cy="17259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8C83A" w14:textId="77777777" w:rsidR="0014484C" w:rsidRDefault="0014484C" w:rsidP="0014484C">
      <w:pPr>
        <w:ind w:firstLineChars="1500" w:firstLine="3600"/>
        <w:rPr>
          <w:rFonts w:ascii="仿宋_GB2312" w:eastAsia="仿宋_GB2312" w:hAnsi="仿宋_GB2312" w:cs="仿宋_GB2312"/>
          <w:bCs/>
          <w:sz w:val="24"/>
        </w:rPr>
      </w:pPr>
    </w:p>
    <w:p w14:paraId="36362DAA" w14:textId="77777777" w:rsidR="0014484C" w:rsidRDefault="0014484C" w:rsidP="0014484C">
      <w:pPr>
        <w:ind w:firstLineChars="1500" w:firstLine="3600"/>
        <w:rPr>
          <w:rFonts w:ascii="仿宋_GB2312" w:eastAsia="仿宋_GB2312" w:hAnsi="仿宋_GB2312" w:cs="仿宋_GB2312"/>
          <w:bCs/>
          <w:sz w:val="24"/>
        </w:rPr>
      </w:pPr>
    </w:p>
    <w:p w14:paraId="5782AF5E" w14:textId="77777777" w:rsidR="0014484C" w:rsidRDefault="0014484C" w:rsidP="0014484C">
      <w:pPr>
        <w:ind w:firstLineChars="1500" w:firstLine="3600"/>
        <w:rPr>
          <w:rFonts w:ascii="仿宋_GB2312" w:eastAsia="仿宋_GB2312" w:hAnsi="仿宋_GB2312" w:cs="仿宋_GB2312"/>
          <w:bCs/>
          <w:sz w:val="24"/>
        </w:rPr>
      </w:pPr>
    </w:p>
    <w:p w14:paraId="454EF8E7" w14:textId="5CE0ACCF" w:rsidR="0014484C" w:rsidRDefault="0014484C" w:rsidP="0014484C">
      <w:pPr>
        <w:rPr>
          <w:rFonts w:ascii="仿宋_GB2312" w:eastAsia="仿宋_GB2312" w:hAnsi="仿宋_GB2312" w:cs="仿宋_GB2312"/>
          <w:bCs/>
          <w:sz w:val="24"/>
        </w:rPr>
      </w:pPr>
    </w:p>
    <w:p w14:paraId="32526B60" w14:textId="1EEE041D" w:rsidR="0014484C" w:rsidRDefault="0014484C" w:rsidP="0014484C">
      <w:pPr>
        <w:rPr>
          <w:rFonts w:ascii="仿宋_GB2312" w:eastAsia="仿宋_GB2312" w:hAnsi="仿宋_GB2312" w:cs="仿宋_GB2312"/>
          <w:bCs/>
          <w:sz w:val="24"/>
        </w:rPr>
      </w:pPr>
    </w:p>
    <w:p w14:paraId="2C2095E4" w14:textId="77777777" w:rsidR="0014484C" w:rsidRDefault="0014484C" w:rsidP="0014484C">
      <w:pPr>
        <w:rPr>
          <w:rFonts w:ascii="仿宋_GB2312" w:eastAsia="仿宋_GB2312" w:hAnsi="仿宋_GB2312" w:cs="仿宋_GB2312"/>
          <w:bCs/>
          <w:sz w:val="24"/>
        </w:rPr>
      </w:pPr>
    </w:p>
    <w:p w14:paraId="01AF8B44" w14:textId="77777777" w:rsidR="0014484C" w:rsidRDefault="0014484C" w:rsidP="0014484C">
      <w:pPr>
        <w:ind w:firstLineChars="1500" w:firstLine="3600"/>
        <w:rPr>
          <w:rFonts w:ascii="仿宋_GB2312" w:eastAsia="仿宋_GB2312" w:hAnsi="仿宋_GB2312" w:cs="仿宋_GB2312"/>
          <w:bCs/>
          <w:sz w:val="24"/>
        </w:rPr>
      </w:pPr>
    </w:p>
    <w:p w14:paraId="3A89156D" w14:textId="1428662D" w:rsidR="0014484C" w:rsidRPr="00AE5A00" w:rsidRDefault="0014484C" w:rsidP="00E67F1B">
      <w:pPr>
        <w:ind w:firstLineChars="1500" w:firstLine="3600"/>
        <w:rPr>
          <w:rFonts w:ascii="仿宋_GB2312" w:eastAsia="仿宋_GB2312" w:hAnsi="仿宋_GB2312" w:cs="仿宋_GB2312"/>
          <w:bCs/>
          <w:sz w:val="30"/>
          <w:szCs w:val="30"/>
        </w:rPr>
      </w:pPr>
      <w:r>
        <w:rPr>
          <w:rFonts w:ascii="仿宋_GB2312" w:eastAsia="仿宋_GB2312" w:hAnsi="仿宋_GB2312" w:cs="仿宋_GB2312" w:hint="eastAsia"/>
          <w:bCs/>
          <w:sz w:val="24"/>
        </w:rPr>
        <w:t>（图</w:t>
      </w:r>
      <w:r w:rsidR="00426F75">
        <w:rPr>
          <w:rFonts w:ascii="仿宋_GB2312" w:eastAsia="仿宋_GB2312" w:hAnsi="仿宋_GB2312" w:cs="仿宋_GB2312"/>
          <w:bCs/>
          <w:sz w:val="24"/>
        </w:rPr>
        <w:t>4</w:t>
      </w:r>
      <w:r>
        <w:rPr>
          <w:rFonts w:ascii="仿宋_GB2312" w:eastAsia="仿宋_GB2312" w:hAnsi="仿宋_GB2312" w:cs="仿宋_GB2312" w:hint="eastAsia"/>
          <w:bCs/>
          <w:sz w:val="24"/>
        </w:rPr>
        <w:t>）</w:t>
      </w:r>
    </w:p>
    <w:p w14:paraId="22509F76" w14:textId="77777777" w:rsidR="006A29B6" w:rsidRPr="001C0939" w:rsidRDefault="008B06FB">
      <w:pPr>
        <w:numPr>
          <w:ilvl w:val="0"/>
          <w:numId w:val="2"/>
        </w:numPr>
        <w:ind w:firstLineChars="200" w:firstLine="600"/>
        <w:rPr>
          <w:rFonts w:ascii="楷体" w:eastAsia="楷体" w:hAnsi="楷体" w:cs="楷体"/>
          <w:sz w:val="30"/>
          <w:szCs w:val="30"/>
        </w:rPr>
      </w:pPr>
      <w:r w:rsidRPr="001C0939">
        <w:rPr>
          <w:rFonts w:ascii="楷体" w:eastAsia="楷体" w:hAnsi="楷体" w:cs="楷体" w:hint="eastAsia"/>
          <w:sz w:val="30"/>
          <w:szCs w:val="30"/>
        </w:rPr>
        <w:t>专项技能（40%）</w:t>
      </w:r>
    </w:p>
    <w:p w14:paraId="0A0223A0" w14:textId="299F0238" w:rsidR="006A29B6" w:rsidRPr="00AE5A00" w:rsidRDefault="008B06FB">
      <w:pPr>
        <w:ind w:firstLineChars="200" w:firstLine="602"/>
        <w:rPr>
          <w:rFonts w:ascii="仿宋_GB2312" w:eastAsia="仿宋_GB2312" w:hAnsi="仿宋_GB2312" w:cs="仿宋_GB2312"/>
          <w:b/>
          <w:bCs/>
          <w:sz w:val="30"/>
          <w:szCs w:val="30"/>
        </w:rPr>
      </w:pPr>
      <w:r w:rsidRPr="00AE5A00">
        <w:rPr>
          <w:rFonts w:ascii="仿宋_GB2312" w:eastAsia="仿宋_GB2312" w:hAnsi="仿宋_GB2312" w:cs="仿宋_GB2312" w:hint="eastAsia"/>
          <w:b/>
          <w:bCs/>
          <w:sz w:val="30"/>
          <w:szCs w:val="30"/>
        </w:rPr>
        <w:t>1.手抛球（10%）</w:t>
      </w:r>
      <w:r w:rsidR="00AE5A00" w:rsidRPr="00AE5A00">
        <w:rPr>
          <w:rFonts w:ascii="仿宋_GB2312" w:eastAsia="仿宋_GB2312" w:hAnsi="仿宋_GB2312" w:cs="仿宋_GB2312" w:hint="eastAsia"/>
          <w:b/>
          <w:bCs/>
          <w:sz w:val="30"/>
          <w:szCs w:val="30"/>
        </w:rPr>
        <w:t>：</w:t>
      </w:r>
    </w:p>
    <w:p w14:paraId="0F1D559E" w14:textId="7AAA677B" w:rsidR="006A29B6" w:rsidRDefault="008B06FB">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测试方法：（如下图</w:t>
      </w:r>
      <w:r w:rsidR="00426F75">
        <w:rPr>
          <w:rFonts w:ascii="仿宋_GB2312" w:eastAsia="仿宋_GB2312" w:hAnsi="仿宋_GB2312" w:cs="仿宋_GB2312"/>
          <w:bCs/>
          <w:sz w:val="30"/>
          <w:szCs w:val="30"/>
        </w:rPr>
        <w:t>5</w:t>
      </w:r>
      <w:r>
        <w:rPr>
          <w:rFonts w:ascii="仿宋_GB2312" w:eastAsia="仿宋_GB2312" w:hAnsi="仿宋_GB2312" w:cs="仿宋_GB2312" w:hint="eastAsia"/>
          <w:bCs/>
          <w:sz w:val="30"/>
          <w:szCs w:val="30"/>
        </w:rPr>
        <w:t>）受测者在宽度为15米（含边线宽）的测试区域内，自起</w:t>
      </w:r>
      <w:r w:rsidR="003879C3">
        <w:rPr>
          <w:rFonts w:ascii="仿宋_GB2312" w:eastAsia="仿宋_GB2312" w:hAnsi="仿宋_GB2312" w:cs="仿宋_GB2312" w:hint="eastAsia"/>
          <w:bCs/>
          <w:sz w:val="30"/>
          <w:szCs w:val="30"/>
        </w:rPr>
        <w:t>始</w:t>
      </w:r>
      <w:r>
        <w:rPr>
          <w:rFonts w:ascii="仿宋_GB2312" w:eastAsia="仿宋_GB2312" w:hAnsi="仿宋_GB2312" w:cs="仿宋_GB2312" w:hint="eastAsia"/>
          <w:bCs/>
          <w:sz w:val="30"/>
          <w:szCs w:val="30"/>
        </w:rPr>
        <w:t>线后掷手抛球，测量球的第一落点距起点线的</w:t>
      </w:r>
      <w:r w:rsidR="00242365">
        <w:rPr>
          <w:rFonts w:ascii="仿宋_GB2312" w:eastAsia="仿宋_GB2312" w:hAnsi="仿宋_GB2312" w:cs="仿宋_GB2312" w:hint="eastAsia"/>
          <w:bCs/>
          <w:sz w:val="30"/>
          <w:szCs w:val="30"/>
        </w:rPr>
        <w:t>直线</w:t>
      </w:r>
      <w:r>
        <w:rPr>
          <w:rFonts w:ascii="仿宋_GB2312" w:eastAsia="仿宋_GB2312" w:hAnsi="仿宋_GB2312" w:cs="仿宋_GB2312" w:hint="eastAsia"/>
          <w:bCs/>
          <w:sz w:val="30"/>
          <w:szCs w:val="30"/>
        </w:rPr>
        <w:t>距离。落点在测试区域内或边线上为有效，否则为无效。越过起始线抛球为无效。共测试三次，取最好一次成绩。</w:t>
      </w:r>
    </w:p>
    <w:p w14:paraId="68FDB81D" w14:textId="77777777" w:rsidR="0014484C" w:rsidRPr="00AE5A00" w:rsidRDefault="0014484C" w:rsidP="0014484C">
      <w:pPr>
        <w:ind w:firstLineChars="200" w:firstLine="602"/>
        <w:rPr>
          <w:rFonts w:ascii="仿宋_GB2312" w:eastAsia="仿宋_GB2312" w:hAnsi="仿宋_GB2312" w:cs="仿宋_GB2312"/>
          <w:b/>
          <w:sz w:val="30"/>
          <w:szCs w:val="30"/>
        </w:rPr>
      </w:pPr>
      <w:r w:rsidRPr="00AE5A00">
        <w:rPr>
          <w:rFonts w:ascii="仿宋_GB2312" w:eastAsia="仿宋_GB2312" w:hAnsi="仿宋_GB2312" w:cs="仿宋_GB2312" w:hint="eastAsia"/>
          <w:b/>
          <w:sz w:val="30"/>
          <w:szCs w:val="30"/>
        </w:rPr>
        <w:t>2.持球踢远（10%）：</w:t>
      </w:r>
    </w:p>
    <w:p w14:paraId="287343D3" w14:textId="130F15E4" w:rsidR="0014484C" w:rsidRPr="0014484C" w:rsidRDefault="0014484C" w:rsidP="0014484C">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测试方法：（如下图</w:t>
      </w:r>
      <w:r w:rsidR="00426F75">
        <w:rPr>
          <w:rFonts w:ascii="仿宋_GB2312" w:eastAsia="仿宋_GB2312" w:hAnsi="仿宋_GB2312" w:cs="仿宋_GB2312"/>
          <w:bCs/>
          <w:sz w:val="30"/>
          <w:szCs w:val="30"/>
        </w:rPr>
        <w:t>5</w:t>
      </w:r>
      <w:r>
        <w:rPr>
          <w:rFonts w:ascii="仿宋_GB2312" w:eastAsia="仿宋_GB2312" w:hAnsi="仿宋_GB2312" w:cs="仿宋_GB2312" w:hint="eastAsia"/>
          <w:bCs/>
          <w:sz w:val="30"/>
          <w:szCs w:val="30"/>
        </w:rPr>
        <w:t>）受测者在宽度为15米（含边线宽）的测试区域内，自起点线后持球踢远，测量球的第一落点距起点线的</w:t>
      </w:r>
      <w:r w:rsidR="00242365">
        <w:rPr>
          <w:rFonts w:ascii="仿宋_GB2312" w:eastAsia="仿宋_GB2312" w:hAnsi="仿宋_GB2312" w:cs="仿宋_GB2312" w:hint="eastAsia"/>
          <w:bCs/>
          <w:sz w:val="30"/>
          <w:szCs w:val="30"/>
        </w:rPr>
        <w:t>直线</w:t>
      </w:r>
      <w:r>
        <w:rPr>
          <w:rFonts w:ascii="仿宋_GB2312" w:eastAsia="仿宋_GB2312" w:hAnsi="仿宋_GB2312" w:cs="仿宋_GB2312" w:hint="eastAsia"/>
          <w:bCs/>
          <w:sz w:val="30"/>
          <w:szCs w:val="30"/>
        </w:rPr>
        <w:t>距离。落点在测试区域内或边线上为有效，否则为无效。越过起始线踢球为无效。共测试三次，取最好一次成绩。</w:t>
      </w:r>
    </w:p>
    <w:p w14:paraId="7932CE0E" w14:textId="431FA84A" w:rsidR="006A29B6" w:rsidRDefault="0014484C">
      <w:pPr>
        <w:ind w:firstLineChars="200" w:firstLine="420"/>
        <w:rPr>
          <w:rFonts w:ascii="仿宋_GB2312" w:eastAsia="仿宋_GB2312" w:hAnsi="仿宋_GB2312" w:cs="仿宋_GB2312"/>
          <w:bCs/>
          <w:sz w:val="30"/>
          <w:szCs w:val="30"/>
        </w:rPr>
      </w:pPr>
      <w:r>
        <w:rPr>
          <w:noProof/>
        </w:rPr>
        <w:drawing>
          <wp:anchor distT="0" distB="0" distL="114300" distR="114300" simplePos="0" relativeHeight="251661312" behindDoc="1" locked="0" layoutInCell="1" allowOverlap="1" wp14:anchorId="273FB6FC" wp14:editId="5FDA9F5F">
            <wp:simplePos x="0" y="0"/>
            <wp:positionH relativeFrom="column">
              <wp:posOffset>970915</wp:posOffset>
            </wp:positionH>
            <wp:positionV relativeFrom="paragraph">
              <wp:posOffset>1270</wp:posOffset>
            </wp:positionV>
            <wp:extent cx="3176569" cy="1257300"/>
            <wp:effectExtent l="0" t="0" r="5080" b="0"/>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1"/>
                    <a:stretch>
                      <a:fillRect/>
                    </a:stretch>
                  </pic:blipFill>
                  <pic:spPr>
                    <a:xfrm>
                      <a:off x="0" y="0"/>
                      <a:ext cx="3176569"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7E92F" w14:textId="7EC72FE5" w:rsidR="006A29B6" w:rsidRDefault="006A29B6" w:rsidP="00F2526D">
      <w:pPr>
        <w:rPr>
          <w:rFonts w:ascii="仿宋_GB2312" w:eastAsia="仿宋_GB2312" w:hAnsi="仿宋_GB2312" w:cs="仿宋_GB2312"/>
          <w:bCs/>
          <w:sz w:val="30"/>
          <w:szCs w:val="30"/>
        </w:rPr>
      </w:pPr>
    </w:p>
    <w:p w14:paraId="09597623" w14:textId="17648781" w:rsidR="006A29B6" w:rsidRDefault="006A29B6">
      <w:pPr>
        <w:rPr>
          <w:rFonts w:ascii="仿宋_GB2312" w:eastAsia="仿宋_GB2312" w:hAnsi="仿宋_GB2312" w:cs="仿宋_GB2312"/>
          <w:bCs/>
          <w:sz w:val="30"/>
          <w:szCs w:val="30"/>
        </w:rPr>
      </w:pPr>
    </w:p>
    <w:p w14:paraId="35D707A4" w14:textId="292D16AA" w:rsidR="006A29B6" w:rsidRDefault="008B06FB" w:rsidP="00F2526D">
      <w:pPr>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 xml:space="preserve">                       </w:t>
      </w:r>
    </w:p>
    <w:p w14:paraId="441F7B56" w14:textId="37FDBBE2" w:rsidR="006A29B6" w:rsidRDefault="008B06FB" w:rsidP="00F2526D">
      <w:pPr>
        <w:ind w:firstLineChars="1500" w:firstLine="3600"/>
        <w:rPr>
          <w:rFonts w:ascii="仿宋_GB2312" w:eastAsia="仿宋_GB2312" w:hAnsi="仿宋_GB2312" w:cs="仿宋_GB2312"/>
          <w:bCs/>
          <w:sz w:val="30"/>
          <w:szCs w:val="30"/>
        </w:rPr>
      </w:pPr>
      <w:r>
        <w:rPr>
          <w:rFonts w:ascii="仿宋_GB2312" w:eastAsia="仿宋_GB2312" w:hAnsi="仿宋_GB2312" w:cs="仿宋_GB2312" w:hint="eastAsia"/>
          <w:bCs/>
          <w:sz w:val="24"/>
        </w:rPr>
        <w:t>（图</w:t>
      </w:r>
      <w:r w:rsidR="00426F75">
        <w:rPr>
          <w:rFonts w:ascii="仿宋_GB2312" w:eastAsia="仿宋_GB2312" w:hAnsi="仿宋_GB2312" w:cs="仿宋_GB2312"/>
          <w:bCs/>
          <w:sz w:val="24"/>
        </w:rPr>
        <w:t>5</w:t>
      </w:r>
      <w:r>
        <w:rPr>
          <w:rFonts w:ascii="仿宋_GB2312" w:eastAsia="仿宋_GB2312" w:hAnsi="仿宋_GB2312" w:cs="仿宋_GB2312" w:hint="eastAsia"/>
          <w:bCs/>
          <w:sz w:val="24"/>
        </w:rPr>
        <w:t>）</w:t>
      </w:r>
    </w:p>
    <w:p w14:paraId="06CB7753" w14:textId="1C56A10E" w:rsidR="006A29B6" w:rsidRPr="00AE5A00" w:rsidRDefault="008B06FB">
      <w:pPr>
        <w:ind w:firstLineChars="200" w:firstLine="602"/>
        <w:rPr>
          <w:rFonts w:ascii="仿宋_GB2312" w:eastAsia="仿宋_GB2312" w:hAnsi="仿宋_GB2312" w:cs="仿宋_GB2312"/>
          <w:b/>
          <w:sz w:val="30"/>
          <w:szCs w:val="30"/>
        </w:rPr>
      </w:pPr>
      <w:r w:rsidRPr="00AE5A00">
        <w:rPr>
          <w:rFonts w:ascii="仿宋_GB2312" w:eastAsia="仿宋_GB2312" w:hAnsi="仿宋_GB2312" w:cs="仿宋_GB2312" w:hint="eastAsia"/>
          <w:b/>
          <w:sz w:val="30"/>
          <w:szCs w:val="30"/>
        </w:rPr>
        <w:t>3.移动、扑球、手抛球测试（20%）</w:t>
      </w:r>
    </w:p>
    <w:p w14:paraId="46AD5FE7" w14:textId="379D489B" w:rsidR="006A29B6" w:rsidRDefault="008B06FB">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测试方法：（如下图</w:t>
      </w:r>
      <w:r w:rsidR="00426F75">
        <w:rPr>
          <w:rFonts w:ascii="仿宋_GB2312" w:eastAsia="仿宋_GB2312" w:hAnsi="仿宋_GB2312" w:cs="仿宋_GB2312"/>
          <w:bCs/>
          <w:sz w:val="30"/>
          <w:szCs w:val="30"/>
        </w:rPr>
        <w:t>6</w:t>
      </w:r>
      <w:r>
        <w:rPr>
          <w:rFonts w:ascii="仿宋_GB2312" w:eastAsia="仿宋_GB2312" w:hAnsi="仿宋_GB2312" w:cs="仿宋_GB2312" w:hint="eastAsia"/>
          <w:bCs/>
          <w:sz w:val="30"/>
          <w:szCs w:val="30"/>
        </w:rPr>
        <w:t>）</w:t>
      </w:r>
      <w:r w:rsidR="00F2526D">
        <w:rPr>
          <w:rFonts w:ascii="仿宋_GB2312" w:eastAsia="仿宋_GB2312" w:hAnsi="仿宋_GB2312" w:cs="仿宋_GB2312" w:hint="eastAsia"/>
          <w:bCs/>
          <w:sz w:val="30"/>
          <w:szCs w:val="30"/>
        </w:rPr>
        <w:t>A、B、</w:t>
      </w:r>
      <w:r w:rsidR="00F2526D">
        <w:rPr>
          <w:rFonts w:ascii="仿宋_GB2312" w:eastAsia="仿宋_GB2312" w:hAnsi="仿宋_GB2312" w:cs="仿宋_GB2312"/>
          <w:bCs/>
          <w:sz w:val="30"/>
          <w:szCs w:val="30"/>
        </w:rPr>
        <w:t>C</w:t>
      </w:r>
      <w:r w:rsidR="00F2526D">
        <w:rPr>
          <w:rFonts w:ascii="仿宋_GB2312" w:eastAsia="仿宋_GB2312" w:hAnsi="仿宋_GB2312" w:cs="仿宋_GB2312" w:hint="eastAsia"/>
          <w:bCs/>
          <w:sz w:val="30"/>
          <w:szCs w:val="30"/>
        </w:rPr>
        <w:t>、</w:t>
      </w:r>
      <w:r w:rsidR="00F2526D">
        <w:rPr>
          <w:rFonts w:ascii="仿宋_GB2312" w:eastAsia="仿宋_GB2312" w:hAnsi="仿宋_GB2312" w:cs="仿宋_GB2312"/>
          <w:bCs/>
          <w:sz w:val="30"/>
          <w:szCs w:val="30"/>
        </w:rPr>
        <w:t>D</w:t>
      </w:r>
      <w:r w:rsidR="00F2526D">
        <w:rPr>
          <w:rFonts w:ascii="仿宋_GB2312" w:eastAsia="仿宋_GB2312" w:hAnsi="仿宋_GB2312" w:cs="仿宋_GB2312" w:hint="eastAsia"/>
          <w:bCs/>
          <w:sz w:val="30"/>
          <w:szCs w:val="30"/>
        </w:rPr>
        <w:t>四个球摆放在相应的地面上，</w:t>
      </w:r>
      <w:r>
        <w:rPr>
          <w:rFonts w:ascii="仿宋_GB2312" w:eastAsia="仿宋_GB2312" w:hAnsi="仿宋_GB2312" w:cs="仿宋_GB2312" w:hint="eastAsia"/>
          <w:bCs/>
          <w:sz w:val="30"/>
          <w:szCs w:val="30"/>
        </w:rPr>
        <w:t>受测者做移动扑球且必须按A、B、C、D顺序双手扑住球；测试者A、B点扑球后不做手抛球，C、D点扑球后作手抛球，测试者做移动扑C点球后，将球抛向1号目标区，移动扑D点球后，将球抛向2号目标区。测试者在C点做完第一次手抛球后，必须跑回7.32米的线上，踩线后，再跑向D点做下一次扑球及手抛球。脚动开表计时，第2个手抛球出手时计时停止。共测试两次，取最好一次成绩。</w:t>
      </w:r>
    </w:p>
    <w:p w14:paraId="0444F5F7" w14:textId="16CE65F4" w:rsidR="006A29B6" w:rsidRDefault="006A29B6">
      <w:pPr>
        <w:rPr>
          <w:rFonts w:ascii="仿宋_GB2312" w:eastAsia="仿宋_GB2312" w:hAnsi="仿宋_GB2312" w:cs="仿宋_GB2312"/>
          <w:bCs/>
          <w:sz w:val="30"/>
          <w:szCs w:val="30"/>
        </w:rPr>
      </w:pPr>
    </w:p>
    <w:p w14:paraId="649CBE6C" w14:textId="3185A06C" w:rsidR="006A29B6" w:rsidRDefault="0014484C">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noProof/>
          <w:sz w:val="30"/>
          <w:szCs w:val="30"/>
        </w:rPr>
        <w:drawing>
          <wp:anchor distT="0" distB="0" distL="114300" distR="114300" simplePos="0" relativeHeight="251663360" behindDoc="1" locked="0" layoutInCell="1" allowOverlap="1" wp14:anchorId="3D64B506" wp14:editId="5A666FE8">
            <wp:simplePos x="0" y="0"/>
            <wp:positionH relativeFrom="column">
              <wp:posOffset>1047751</wp:posOffset>
            </wp:positionH>
            <wp:positionV relativeFrom="paragraph">
              <wp:posOffset>85090</wp:posOffset>
            </wp:positionV>
            <wp:extent cx="3297980" cy="3000375"/>
            <wp:effectExtent l="0" t="0" r="0" b="0"/>
            <wp:wrapNone/>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12"/>
                    <a:stretch>
                      <a:fillRect/>
                    </a:stretch>
                  </pic:blipFill>
                  <pic:spPr>
                    <a:xfrm>
                      <a:off x="0" y="0"/>
                      <a:ext cx="3307228" cy="3008789"/>
                    </a:xfrm>
                    <a:prstGeom prst="rect">
                      <a:avLst/>
                    </a:prstGeom>
                  </pic:spPr>
                </pic:pic>
              </a:graphicData>
            </a:graphic>
            <wp14:sizeRelH relativeFrom="margin">
              <wp14:pctWidth>0</wp14:pctWidth>
            </wp14:sizeRelH>
            <wp14:sizeRelV relativeFrom="margin">
              <wp14:pctHeight>0</wp14:pctHeight>
            </wp14:sizeRelV>
          </wp:anchor>
        </w:drawing>
      </w:r>
    </w:p>
    <w:p w14:paraId="6C423030" w14:textId="5EDEB4C3" w:rsidR="006A29B6" w:rsidRDefault="00F2526D" w:rsidP="00F2526D">
      <w:pPr>
        <w:tabs>
          <w:tab w:val="left" w:pos="3375"/>
        </w:tabs>
        <w:ind w:firstLineChars="200" w:firstLine="600"/>
        <w:rPr>
          <w:rFonts w:ascii="仿宋_GB2312" w:eastAsia="仿宋_GB2312" w:hAnsi="仿宋_GB2312" w:cs="仿宋_GB2312"/>
          <w:bCs/>
          <w:sz w:val="30"/>
          <w:szCs w:val="30"/>
        </w:rPr>
      </w:pPr>
      <w:r>
        <w:rPr>
          <w:rFonts w:ascii="仿宋_GB2312" w:eastAsia="仿宋_GB2312" w:hAnsi="仿宋_GB2312" w:cs="仿宋_GB2312"/>
          <w:bCs/>
          <w:sz w:val="30"/>
          <w:szCs w:val="30"/>
        </w:rPr>
        <w:tab/>
      </w:r>
    </w:p>
    <w:p w14:paraId="423FA46A" w14:textId="1FD4CD76" w:rsidR="006A29B6" w:rsidRDefault="006A29B6">
      <w:pPr>
        <w:ind w:firstLineChars="200" w:firstLine="600"/>
        <w:rPr>
          <w:rFonts w:ascii="仿宋_GB2312" w:eastAsia="仿宋_GB2312" w:hAnsi="仿宋_GB2312" w:cs="仿宋_GB2312"/>
          <w:bCs/>
          <w:sz w:val="30"/>
          <w:szCs w:val="30"/>
        </w:rPr>
      </w:pPr>
    </w:p>
    <w:p w14:paraId="1E933D78" w14:textId="77777777" w:rsidR="006A29B6" w:rsidRDefault="006A29B6">
      <w:pPr>
        <w:ind w:firstLineChars="2600" w:firstLine="6240"/>
        <w:rPr>
          <w:rFonts w:ascii="仿宋_GB2312" w:eastAsia="仿宋_GB2312" w:hAnsi="仿宋_GB2312" w:cs="仿宋_GB2312"/>
          <w:bCs/>
          <w:sz w:val="24"/>
        </w:rPr>
      </w:pPr>
    </w:p>
    <w:p w14:paraId="11A9D899" w14:textId="4F953477" w:rsidR="006A29B6" w:rsidRDefault="008B06FB">
      <w:pPr>
        <w:ind w:firstLineChars="2600" w:firstLine="6240"/>
        <w:rPr>
          <w:rFonts w:ascii="仿宋_GB2312" w:eastAsia="仿宋_GB2312" w:hAnsi="仿宋_GB2312" w:cs="仿宋_GB2312"/>
          <w:bCs/>
          <w:sz w:val="30"/>
          <w:szCs w:val="30"/>
        </w:rPr>
      </w:pPr>
      <w:r>
        <w:rPr>
          <w:rFonts w:ascii="仿宋_GB2312" w:eastAsia="仿宋_GB2312" w:hAnsi="仿宋_GB2312" w:cs="仿宋_GB2312" w:hint="eastAsia"/>
          <w:bCs/>
          <w:sz w:val="24"/>
        </w:rPr>
        <w:t>（图</w:t>
      </w:r>
      <w:r w:rsidR="00426F75">
        <w:rPr>
          <w:rFonts w:ascii="仿宋_GB2312" w:eastAsia="仿宋_GB2312" w:hAnsi="仿宋_GB2312" w:cs="仿宋_GB2312"/>
          <w:bCs/>
          <w:sz w:val="24"/>
        </w:rPr>
        <w:t>6</w:t>
      </w:r>
      <w:r>
        <w:rPr>
          <w:rFonts w:ascii="仿宋_GB2312" w:eastAsia="仿宋_GB2312" w:hAnsi="仿宋_GB2312" w:cs="仿宋_GB2312" w:hint="eastAsia"/>
          <w:bCs/>
          <w:sz w:val="24"/>
        </w:rPr>
        <w:t>）</w:t>
      </w:r>
    </w:p>
    <w:p w14:paraId="5BE30315" w14:textId="6120E916" w:rsidR="006A29B6" w:rsidRDefault="006A29B6">
      <w:pPr>
        <w:rPr>
          <w:rFonts w:ascii="楷体" w:eastAsia="楷体" w:hAnsi="楷体" w:cs="楷体"/>
          <w:bCs/>
          <w:sz w:val="30"/>
          <w:szCs w:val="30"/>
        </w:rPr>
      </w:pPr>
    </w:p>
    <w:p w14:paraId="469ADF36" w14:textId="3E71FBE0" w:rsidR="0014484C" w:rsidRDefault="0014484C">
      <w:pPr>
        <w:rPr>
          <w:rFonts w:ascii="楷体" w:eastAsia="楷体" w:hAnsi="楷体" w:cs="楷体"/>
          <w:bCs/>
          <w:sz w:val="30"/>
          <w:szCs w:val="30"/>
        </w:rPr>
      </w:pPr>
    </w:p>
    <w:p w14:paraId="35D89160" w14:textId="504DD0E9" w:rsidR="0014484C" w:rsidRDefault="0014484C">
      <w:pPr>
        <w:rPr>
          <w:rFonts w:ascii="楷体" w:eastAsia="楷体" w:hAnsi="楷体" w:cs="楷体"/>
          <w:bCs/>
          <w:sz w:val="30"/>
          <w:szCs w:val="30"/>
        </w:rPr>
      </w:pPr>
    </w:p>
    <w:p w14:paraId="7AB0BFC7" w14:textId="77777777" w:rsidR="0014484C" w:rsidRDefault="0014484C" w:rsidP="00426F75">
      <w:pPr>
        <w:rPr>
          <w:rFonts w:ascii="楷体" w:eastAsia="楷体" w:hAnsi="楷体" w:cs="楷体"/>
          <w:bCs/>
          <w:sz w:val="30"/>
          <w:szCs w:val="30"/>
        </w:rPr>
      </w:pPr>
    </w:p>
    <w:p w14:paraId="2EFA2F58" w14:textId="3692CA0C" w:rsidR="006A29B6" w:rsidRDefault="001C0939">
      <w:pPr>
        <w:ind w:firstLineChars="200" w:firstLine="600"/>
        <w:rPr>
          <w:rFonts w:ascii="楷体" w:eastAsia="楷体" w:hAnsi="楷体" w:cs="楷体"/>
          <w:bCs/>
          <w:sz w:val="30"/>
          <w:szCs w:val="30"/>
        </w:rPr>
      </w:pPr>
      <w:r>
        <w:rPr>
          <w:rFonts w:ascii="楷体" w:eastAsia="楷体" w:hAnsi="楷体" w:cs="楷体" w:hint="eastAsia"/>
          <w:sz w:val="30"/>
          <w:szCs w:val="30"/>
        </w:rPr>
        <w:t>（三）</w:t>
      </w:r>
      <w:r w:rsidR="008B06FB">
        <w:rPr>
          <w:rFonts w:ascii="楷体" w:eastAsia="楷体" w:hAnsi="楷体" w:cs="楷体" w:hint="eastAsia"/>
          <w:bCs/>
          <w:sz w:val="30"/>
          <w:szCs w:val="30"/>
        </w:rPr>
        <w:t>实战比赛（30%）</w:t>
      </w:r>
    </w:p>
    <w:p w14:paraId="4EF72054" w14:textId="1388F97C" w:rsidR="006A29B6" w:rsidRDefault="008B06FB">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测试方法</w:t>
      </w:r>
      <w:r w:rsidRPr="00DF7C80">
        <w:rPr>
          <w:rFonts w:ascii="仿宋_GB2312" w:eastAsia="仿宋_GB2312" w:hAnsi="仿宋_GB2312" w:cs="仿宋_GB2312" w:hint="eastAsia"/>
          <w:bCs/>
          <w:sz w:val="30"/>
          <w:szCs w:val="30"/>
        </w:rPr>
        <w:t>：开展实战比赛，由专家</w:t>
      </w:r>
      <w:r>
        <w:rPr>
          <w:rFonts w:ascii="仿宋_GB2312" w:eastAsia="仿宋_GB2312" w:hAnsi="仿宋_GB2312" w:cs="仿宋_GB2312" w:hint="eastAsia"/>
          <w:bCs/>
          <w:sz w:val="30"/>
          <w:szCs w:val="30"/>
        </w:rPr>
        <w:t>组综合打分评定运动员实战比赛能力水平。实战比赛成绩占总成绩的30%</w:t>
      </w:r>
      <w:r w:rsidR="00D37C6E">
        <w:rPr>
          <w:rFonts w:ascii="仿宋_GB2312" w:eastAsia="仿宋_GB2312" w:hAnsi="仿宋_GB2312" w:cs="仿宋_GB2312" w:hint="eastAsia"/>
          <w:bCs/>
          <w:sz w:val="30"/>
          <w:szCs w:val="30"/>
        </w:rPr>
        <w:t>。</w:t>
      </w:r>
    </w:p>
    <w:sectPr w:rsidR="006A29B6">
      <w:pgSz w:w="11906" w:h="16838"/>
      <w:pgMar w:top="1213" w:right="1800" w:bottom="121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B322" w14:textId="77777777" w:rsidR="00C340A2" w:rsidRDefault="00C340A2" w:rsidP="003879C3">
      <w:r>
        <w:separator/>
      </w:r>
    </w:p>
  </w:endnote>
  <w:endnote w:type="continuationSeparator" w:id="0">
    <w:p w14:paraId="2F6B4861" w14:textId="77777777" w:rsidR="00C340A2" w:rsidRDefault="00C340A2" w:rsidP="0038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2" w:usb3="00000000" w:csb0="00160001" w:csb1="1203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EE63" w14:textId="77777777" w:rsidR="00C340A2" w:rsidRDefault="00C340A2" w:rsidP="003879C3">
      <w:r>
        <w:separator/>
      </w:r>
    </w:p>
  </w:footnote>
  <w:footnote w:type="continuationSeparator" w:id="0">
    <w:p w14:paraId="0D4D6F38" w14:textId="77777777" w:rsidR="00C340A2" w:rsidRDefault="00C340A2" w:rsidP="0038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CDC14"/>
    <w:multiLevelType w:val="singleLevel"/>
    <w:tmpl w:val="1FBCDC14"/>
    <w:lvl w:ilvl="0">
      <w:start w:val="3"/>
      <w:numFmt w:val="chineseCounting"/>
      <w:suff w:val="nothing"/>
      <w:lvlText w:val="%1、"/>
      <w:lvlJc w:val="left"/>
      <w:pPr>
        <w:ind w:left="30"/>
      </w:pPr>
      <w:rPr>
        <w:rFonts w:hint="eastAsia"/>
      </w:rPr>
    </w:lvl>
  </w:abstractNum>
  <w:abstractNum w:abstractNumId="1" w15:restartNumberingAfterBreak="0">
    <w:nsid w:val="4959DD45"/>
    <w:multiLevelType w:val="singleLevel"/>
    <w:tmpl w:val="4959DD45"/>
    <w:lvl w:ilvl="0">
      <w:start w:val="2"/>
      <w:numFmt w:val="chineseCounting"/>
      <w:suff w:val="nothing"/>
      <w:lvlText w:val="（%1）"/>
      <w:lvlJc w:val="left"/>
      <w:rPr>
        <w:rFonts w:hint="eastAsia"/>
      </w:rPr>
    </w:lvl>
  </w:abstractNum>
  <w:num w:numId="1" w16cid:durableId="721684110">
    <w:abstractNumId w:val="0"/>
  </w:num>
  <w:num w:numId="2" w16cid:durableId="132169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775153"/>
    <w:rsid w:val="00010EBA"/>
    <w:rsid w:val="00024929"/>
    <w:rsid w:val="000E174A"/>
    <w:rsid w:val="00130093"/>
    <w:rsid w:val="00133D75"/>
    <w:rsid w:val="0014484C"/>
    <w:rsid w:val="001C0939"/>
    <w:rsid w:val="00201B14"/>
    <w:rsid w:val="00203C84"/>
    <w:rsid w:val="002040C2"/>
    <w:rsid w:val="0021407A"/>
    <w:rsid w:val="002301B5"/>
    <w:rsid w:val="00242365"/>
    <w:rsid w:val="002673BE"/>
    <w:rsid w:val="002B0129"/>
    <w:rsid w:val="002C5E15"/>
    <w:rsid w:val="00307F37"/>
    <w:rsid w:val="00316FF8"/>
    <w:rsid w:val="003879C3"/>
    <w:rsid w:val="003B41F7"/>
    <w:rsid w:val="00426F75"/>
    <w:rsid w:val="00473164"/>
    <w:rsid w:val="004D0A36"/>
    <w:rsid w:val="0053352D"/>
    <w:rsid w:val="00584A9C"/>
    <w:rsid w:val="005A3F87"/>
    <w:rsid w:val="005B294A"/>
    <w:rsid w:val="005B48ED"/>
    <w:rsid w:val="005C2649"/>
    <w:rsid w:val="005E06D6"/>
    <w:rsid w:val="00653ED6"/>
    <w:rsid w:val="006A29B6"/>
    <w:rsid w:val="006B6ED4"/>
    <w:rsid w:val="006F1351"/>
    <w:rsid w:val="007139AB"/>
    <w:rsid w:val="0075289F"/>
    <w:rsid w:val="00760345"/>
    <w:rsid w:val="00813CA9"/>
    <w:rsid w:val="008846FC"/>
    <w:rsid w:val="008B06FB"/>
    <w:rsid w:val="008C029E"/>
    <w:rsid w:val="00965BF0"/>
    <w:rsid w:val="0099189A"/>
    <w:rsid w:val="009D5192"/>
    <w:rsid w:val="009E5819"/>
    <w:rsid w:val="00A505C4"/>
    <w:rsid w:val="00AD7222"/>
    <w:rsid w:val="00AE5A00"/>
    <w:rsid w:val="00B046EF"/>
    <w:rsid w:val="00B54462"/>
    <w:rsid w:val="00B82D08"/>
    <w:rsid w:val="00BA2B6A"/>
    <w:rsid w:val="00BA685D"/>
    <w:rsid w:val="00BB1200"/>
    <w:rsid w:val="00BD3D1F"/>
    <w:rsid w:val="00BE68CA"/>
    <w:rsid w:val="00C0035B"/>
    <w:rsid w:val="00C04788"/>
    <w:rsid w:val="00C340A2"/>
    <w:rsid w:val="00C4627C"/>
    <w:rsid w:val="00CA75E4"/>
    <w:rsid w:val="00CC029A"/>
    <w:rsid w:val="00CC2990"/>
    <w:rsid w:val="00D37C6E"/>
    <w:rsid w:val="00DB60E4"/>
    <w:rsid w:val="00DC1287"/>
    <w:rsid w:val="00DC5BA8"/>
    <w:rsid w:val="00DD1457"/>
    <w:rsid w:val="00DF7C80"/>
    <w:rsid w:val="00E32EBF"/>
    <w:rsid w:val="00E41C64"/>
    <w:rsid w:val="00E67F1B"/>
    <w:rsid w:val="00E758BB"/>
    <w:rsid w:val="00EA20C0"/>
    <w:rsid w:val="00EF0FD4"/>
    <w:rsid w:val="00F2297B"/>
    <w:rsid w:val="00F2526D"/>
    <w:rsid w:val="00F354D9"/>
    <w:rsid w:val="00F77E59"/>
    <w:rsid w:val="00FB015A"/>
    <w:rsid w:val="137D52FA"/>
    <w:rsid w:val="1C1926CB"/>
    <w:rsid w:val="22EF7545"/>
    <w:rsid w:val="2C5A052F"/>
    <w:rsid w:val="2DC14E8D"/>
    <w:rsid w:val="420D0C84"/>
    <w:rsid w:val="42260168"/>
    <w:rsid w:val="50C126E9"/>
    <w:rsid w:val="5577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BE32FE9"/>
  <w15:docId w15:val="{1373846C-06DD-4406-9202-F31F91F8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paragraph" w:styleId="a4">
    <w:name w:val="header"/>
    <w:basedOn w:val="a"/>
    <w:link w:val="a5"/>
    <w:rsid w:val="003879C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879C3"/>
    <w:rPr>
      <w:kern w:val="2"/>
      <w:sz w:val="18"/>
      <w:szCs w:val="18"/>
    </w:rPr>
  </w:style>
  <w:style w:type="paragraph" w:styleId="a6">
    <w:name w:val="footer"/>
    <w:basedOn w:val="a"/>
    <w:link w:val="a7"/>
    <w:rsid w:val="003879C3"/>
    <w:pPr>
      <w:tabs>
        <w:tab w:val="center" w:pos="4153"/>
        <w:tab w:val="right" w:pos="8306"/>
      </w:tabs>
      <w:snapToGrid w:val="0"/>
      <w:jc w:val="left"/>
    </w:pPr>
    <w:rPr>
      <w:sz w:val="18"/>
      <w:szCs w:val="18"/>
    </w:rPr>
  </w:style>
  <w:style w:type="character" w:customStyle="1" w:styleId="a7">
    <w:name w:val="页脚 字符"/>
    <w:basedOn w:val="a0"/>
    <w:link w:val="a6"/>
    <w:rsid w:val="003879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方超杰</dc:creator>
  <cp:lastModifiedBy>超杰 方</cp:lastModifiedBy>
  <cp:revision>97</cp:revision>
  <dcterms:created xsi:type="dcterms:W3CDTF">2022-02-25T05:37:00Z</dcterms:created>
  <dcterms:modified xsi:type="dcterms:W3CDTF">2024-03-26T12:40:00Z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2052-11.1.0.11116</vt:lpwstr>
  </property>
  <property fmtid="{D5CDD505-2E9C-101B-9397-08002B2CF9AE}" pid="3" name="ICV">
    <vt:lpwstr>505D56039BC74C27885BF9AF2B87DF86</vt:lpwstr>
  </property>
</Properties>
</file>